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5388B513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77FDD">
        <w:rPr>
          <w:rFonts w:eastAsia="Times New Roman"/>
          <w:color w:val="auto"/>
        </w:rPr>
        <w:t>6</w:t>
      </w:r>
      <w:r w:rsidR="00BA4E1D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6CF48B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362B8">
        <w:rPr>
          <w:rFonts w:ascii="Times New Roman" w:eastAsia="Times New Roman" w:hAnsi="Times New Roman"/>
          <w:sz w:val="24"/>
          <w:szCs w:val="24"/>
        </w:rPr>
        <w:t>2</w:t>
      </w:r>
      <w:r w:rsidR="00BA4E1D">
        <w:rPr>
          <w:rFonts w:ascii="Times New Roman" w:eastAsia="Times New Roman" w:hAnsi="Times New Roman"/>
          <w:sz w:val="24"/>
          <w:szCs w:val="24"/>
        </w:rPr>
        <w:t>7</w:t>
      </w:r>
      <w:r w:rsidR="00E54ACA">
        <w:rPr>
          <w:rFonts w:ascii="Times New Roman" w:eastAsia="Times New Roman" w:hAnsi="Times New Roman"/>
          <w:sz w:val="24"/>
          <w:szCs w:val="24"/>
        </w:rPr>
        <w:t>.12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575EEC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A4E1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AAE64A1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08066985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2AA472DE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BBDCE3" w14:textId="77777777" w:rsidR="00A44253" w:rsidRDefault="00A44253" w:rsidP="00A44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«Монтажгазспецстрой»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6111982346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A44253" w14:paraId="20B2EC20" w14:textId="77777777" w:rsidTr="00A4425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D3E5" w14:textId="77777777" w:rsidR="00A44253" w:rsidRDefault="00A4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D374" w14:textId="77777777" w:rsidR="00A44253" w:rsidRDefault="00A4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44253" w14:paraId="14856522" w14:textId="77777777" w:rsidTr="00A4425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3928" w14:textId="77777777" w:rsidR="00A44253" w:rsidRDefault="00A4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697A" w14:textId="77777777" w:rsidR="00A44253" w:rsidRDefault="00A4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44253" w14:paraId="1667F883" w14:textId="77777777" w:rsidTr="00A4425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8DD6" w14:textId="77777777" w:rsidR="00A44253" w:rsidRDefault="00A4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2556" w14:textId="77777777" w:rsidR="00A44253" w:rsidRDefault="00A4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44253" w14:paraId="6B618908" w14:textId="77777777" w:rsidTr="00A4425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69C5" w14:textId="77777777" w:rsidR="00A44253" w:rsidRDefault="00A4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7C8A" w14:textId="77777777" w:rsidR="00A44253" w:rsidRDefault="00A4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44253" w14:paraId="6B64E9DB" w14:textId="77777777" w:rsidTr="00A4425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DC03" w14:textId="77777777" w:rsidR="00A44253" w:rsidRDefault="00A4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2C58" w14:textId="77777777" w:rsidR="00A44253" w:rsidRDefault="00A4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96C781D" w14:textId="77777777" w:rsidR="00A44253" w:rsidRDefault="00A44253" w:rsidP="00A44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«Монтажгазспецстрой»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6111982346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F66583E" w14:textId="77777777" w:rsidR="00A44253" w:rsidRDefault="00A44253" w:rsidP="00A44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48A642" w14:textId="4E5507F2" w:rsidR="00A44253" w:rsidRDefault="00A44253" w:rsidP="00A44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«Монтажгазспецстрой»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6111982346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4B47AB4" w14:textId="09B6F164" w:rsidR="00A44253" w:rsidRDefault="00A44253" w:rsidP="00A44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E87">
        <w:rPr>
          <w:rFonts w:ascii="Times New Roman" w:eastAsia="Times New Roman" w:hAnsi="Times New Roman" w:cs="Times New Roman"/>
          <w:bCs/>
          <w:sz w:val="24"/>
          <w:szCs w:val="24"/>
        </w:rPr>
        <w:t>2. Передать материалы проверки на Совет для принятия решения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 отказе в приеме в члены</w:t>
      </w:r>
      <w:r w:rsidRPr="001C0E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t>Монтажгазспецстрой</w:t>
      </w:r>
      <w:proofErr w:type="spellEnd"/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A4425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1C0E8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AD45269" w14:textId="77777777" w:rsidR="00A44253" w:rsidRDefault="00A44253" w:rsidP="00A44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6A6C45" w14:textId="77777777" w:rsidR="00A44253" w:rsidRDefault="00A44253" w:rsidP="00A44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ACFAA3" w14:textId="77777777" w:rsidR="00535868" w:rsidRDefault="00535868" w:rsidP="0053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535868" w14:paraId="6645B4FD" w14:textId="77777777" w:rsidTr="0053586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B237" w14:textId="77777777" w:rsidR="00535868" w:rsidRDefault="00535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F166" w14:textId="77777777" w:rsidR="00535868" w:rsidRDefault="0053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B3D2D12" w14:textId="77777777" w:rsidR="00535868" w:rsidRDefault="00535868" w:rsidP="0053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4F6D93E" w14:textId="77777777" w:rsidR="00535868" w:rsidRDefault="00535868" w:rsidP="005358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CF8E0DC" w14:textId="77777777" w:rsidR="00535868" w:rsidRDefault="00535868" w:rsidP="005358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D740BF" w14:textId="77777777" w:rsidR="00535868" w:rsidRDefault="00535868" w:rsidP="0053586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CA67" w14:textId="77777777" w:rsidR="00AA7D8F" w:rsidRDefault="00AA7D8F" w:rsidP="00D01B2B">
      <w:pPr>
        <w:spacing w:after="0" w:line="240" w:lineRule="auto"/>
      </w:pPr>
      <w:r>
        <w:separator/>
      </w:r>
    </w:p>
  </w:endnote>
  <w:endnote w:type="continuationSeparator" w:id="0">
    <w:p w14:paraId="26ECB697" w14:textId="77777777" w:rsidR="00AA7D8F" w:rsidRDefault="00AA7D8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9A87" w14:textId="77777777" w:rsidR="00AA7D8F" w:rsidRDefault="00AA7D8F" w:rsidP="00D01B2B">
      <w:pPr>
        <w:spacing w:after="0" w:line="240" w:lineRule="auto"/>
      </w:pPr>
      <w:r>
        <w:separator/>
      </w:r>
    </w:p>
  </w:footnote>
  <w:footnote w:type="continuationSeparator" w:id="0">
    <w:p w14:paraId="7A82F488" w14:textId="77777777" w:rsidR="00AA7D8F" w:rsidRDefault="00AA7D8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35868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A079B"/>
    <w:rsid w:val="006B0AEF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B9B"/>
    <w:rsid w:val="007447B3"/>
    <w:rsid w:val="00745C20"/>
    <w:rsid w:val="0075119D"/>
    <w:rsid w:val="0075415D"/>
    <w:rsid w:val="00754EB8"/>
    <w:rsid w:val="00760235"/>
    <w:rsid w:val="00760820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44253"/>
    <w:rsid w:val="00A53C68"/>
    <w:rsid w:val="00A5682D"/>
    <w:rsid w:val="00A6206E"/>
    <w:rsid w:val="00A772AC"/>
    <w:rsid w:val="00A953CE"/>
    <w:rsid w:val="00A9639D"/>
    <w:rsid w:val="00AA0540"/>
    <w:rsid w:val="00AA2131"/>
    <w:rsid w:val="00AA7D8F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511AF"/>
    <w:rsid w:val="00B559BD"/>
    <w:rsid w:val="00B628C6"/>
    <w:rsid w:val="00B71706"/>
    <w:rsid w:val="00B76A4A"/>
    <w:rsid w:val="00B80E5B"/>
    <w:rsid w:val="00B82996"/>
    <w:rsid w:val="00BA4E1D"/>
    <w:rsid w:val="00BB4174"/>
    <w:rsid w:val="00BB55D6"/>
    <w:rsid w:val="00BC172D"/>
    <w:rsid w:val="00BC4277"/>
    <w:rsid w:val="00BC530E"/>
    <w:rsid w:val="00BD02D5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4425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2021-12-27T07:33:00Z</dcterms:created>
  <dcterms:modified xsi:type="dcterms:W3CDTF">2021-12-27T07:39:00Z</dcterms:modified>
</cp:coreProperties>
</file>