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119" w:rsidRPr="000D3C4E" w:rsidRDefault="00771119" w:rsidP="00A165C4">
      <w:pPr>
        <w:pStyle w:val="1"/>
        <w:ind w:right="425"/>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18606E">
        <w:rPr>
          <w:rFonts w:eastAsia="Times New Roman"/>
          <w:color w:val="auto"/>
        </w:rPr>
        <w:t>1</w:t>
      </w:r>
      <w:r w:rsidR="00230977">
        <w:rPr>
          <w:rFonts w:eastAsia="Times New Roman"/>
          <w:color w:val="auto"/>
        </w:rPr>
        <w:t>4</w:t>
      </w:r>
      <w:r w:rsidR="005C7A9A">
        <w:rPr>
          <w:rFonts w:eastAsia="Times New Roman"/>
          <w:color w:val="auto"/>
        </w:rPr>
        <w:t>-</w:t>
      </w:r>
      <w:r w:rsidR="00D45CD0">
        <w:rPr>
          <w:rFonts w:eastAsia="Times New Roman"/>
          <w:color w:val="auto"/>
        </w:rPr>
        <w:t>2019</w:t>
      </w:r>
    </w:p>
    <w:p w:rsidR="003C42FE" w:rsidRPr="00B80E5B" w:rsidRDefault="003C42FE"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68348E">
        <w:rPr>
          <w:rFonts w:ascii="Times New Roman" w:eastAsia="Times New Roman" w:hAnsi="Times New Roman"/>
          <w:b/>
          <w:sz w:val="24"/>
          <w:szCs w:val="24"/>
        </w:rPr>
        <w:t>Дисциплинарной</w:t>
      </w:r>
      <w:r w:rsidR="00CE4FAC" w:rsidRPr="00B80E5B">
        <w:rPr>
          <w:rFonts w:ascii="Times New Roman" w:eastAsia="Times New Roman" w:hAnsi="Times New Roman"/>
          <w:b/>
          <w:sz w:val="24"/>
          <w:szCs w:val="24"/>
        </w:rPr>
        <w:t xml:space="preserve"> комиссии</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A165C4">
      <w:pPr>
        <w:tabs>
          <w:tab w:val="left" w:pos="1276"/>
        </w:tabs>
        <w:spacing w:after="0" w:line="240" w:lineRule="auto"/>
        <w:ind w:right="425" w:firstLine="709"/>
        <w:jc w:val="both"/>
        <w:rPr>
          <w:rFonts w:ascii="Times New Roman" w:eastAsia="Times New Roman" w:hAnsi="Times New Roman"/>
          <w:sz w:val="24"/>
          <w:szCs w:val="24"/>
        </w:rPr>
      </w:pP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p>
    <w:p w:rsidR="00CD3B80" w:rsidRPr="004B39D0"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230977">
        <w:rPr>
          <w:rFonts w:ascii="Times New Roman" w:eastAsia="Times New Roman" w:hAnsi="Times New Roman"/>
          <w:sz w:val="24"/>
          <w:szCs w:val="24"/>
        </w:rPr>
        <w:t>31</w:t>
      </w:r>
      <w:r w:rsidRPr="004B39D0">
        <w:rPr>
          <w:rFonts w:ascii="Times New Roman" w:eastAsia="Times New Roman" w:hAnsi="Times New Roman"/>
          <w:sz w:val="24"/>
          <w:szCs w:val="24"/>
        </w:rPr>
        <w:t>.</w:t>
      </w:r>
      <w:r w:rsidR="0018606E">
        <w:rPr>
          <w:rFonts w:ascii="Times New Roman" w:eastAsia="Times New Roman" w:hAnsi="Times New Roman"/>
          <w:sz w:val="24"/>
          <w:szCs w:val="24"/>
        </w:rPr>
        <w:t>05</w:t>
      </w:r>
      <w:r w:rsidR="00D45CD0">
        <w:rPr>
          <w:rFonts w:ascii="Times New Roman" w:eastAsia="Times New Roman" w:hAnsi="Times New Roman"/>
          <w:sz w:val="24"/>
          <w:szCs w:val="24"/>
        </w:rPr>
        <w:t>.2019</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DA3B90">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Pr>
          <w:rFonts w:ascii="Times New Roman" w:eastAsia="Times New Roman" w:hAnsi="Times New Roman"/>
          <w:sz w:val="24"/>
          <w:szCs w:val="24"/>
        </w:rPr>
        <w:t>00</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DA3B90">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sidR="00C943B5">
        <w:rPr>
          <w:rFonts w:ascii="Times New Roman" w:eastAsia="Times New Roman" w:hAnsi="Times New Roman"/>
          <w:sz w:val="24"/>
          <w:szCs w:val="24"/>
        </w:rPr>
        <w:t>15</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 xml:space="preserve">Присутствовали члены </w:t>
      </w:r>
      <w:r w:rsidR="0068348E">
        <w:rPr>
          <w:rFonts w:ascii="Times New Roman" w:eastAsia="Times New Roman" w:hAnsi="Times New Roman"/>
          <w:b/>
          <w:sz w:val="24"/>
          <w:szCs w:val="24"/>
        </w:rPr>
        <w:t>Дисциплинарной</w:t>
      </w:r>
      <w:r w:rsidRPr="00783AA5">
        <w:rPr>
          <w:rFonts w:ascii="Times New Roman" w:eastAsia="Times New Roman" w:hAnsi="Times New Roman"/>
          <w:b/>
          <w:sz w:val="24"/>
          <w:szCs w:val="24"/>
        </w:rPr>
        <w:t xml:space="preserve"> комиссии:</w:t>
      </w:r>
    </w:p>
    <w:p w:rsidR="00CD3B80"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 xml:space="preserve">Забелин Виктор Никитович </w:t>
      </w:r>
      <w:r w:rsidR="00CD3B80">
        <w:rPr>
          <w:rFonts w:ascii="Times New Roman" w:eastAsia="Times New Roman" w:hAnsi="Times New Roman"/>
          <w:sz w:val="24"/>
          <w:szCs w:val="24"/>
        </w:rPr>
        <w:t>– председательствующий;</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Руденко Геннадий Николаевич, генеральный директор ООО "ГСС";</w:t>
      </w:r>
      <w:r w:rsidRPr="0068348E">
        <w:rPr>
          <w:rFonts w:ascii="Times New Roman" w:eastAsia="Times New Roman" w:hAnsi="Times New Roman"/>
          <w:sz w:val="24"/>
          <w:szCs w:val="24"/>
        </w:rPr>
        <w:t xml:space="preserve"> </w:t>
      </w:r>
    </w:p>
    <w:p w:rsidR="00CD3B80" w:rsidRDefault="00CD3B80" w:rsidP="00A165C4">
      <w:pPr>
        <w:tabs>
          <w:tab w:val="left" w:pos="1276"/>
          <w:tab w:val="left" w:pos="1560"/>
        </w:tabs>
        <w:spacing w:after="0" w:line="240" w:lineRule="auto"/>
        <w:ind w:left="851" w:right="425"/>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Агафонова Светлана Владимировна</w:t>
      </w:r>
      <w:r w:rsidR="00045401">
        <w:rPr>
          <w:rFonts w:ascii="Times New Roman" w:eastAsia="Times New Roman" w:hAnsi="Times New Roman"/>
          <w:sz w:val="24"/>
          <w:szCs w:val="24"/>
        </w:rPr>
        <w:t xml:space="preserve">, </w:t>
      </w:r>
      <w:r>
        <w:rPr>
          <w:rFonts w:ascii="Times New Roman" w:eastAsia="Times New Roman" w:hAnsi="Times New Roman"/>
          <w:sz w:val="24"/>
          <w:szCs w:val="24"/>
        </w:rPr>
        <w:t>главный специалист</w:t>
      </w:r>
      <w:r w:rsidR="00045401">
        <w:rPr>
          <w:rFonts w:ascii="Times New Roman" w:eastAsia="Times New Roman" w:hAnsi="Times New Roman"/>
          <w:sz w:val="24"/>
          <w:szCs w:val="24"/>
        </w:rPr>
        <w:t xml:space="preserve"> экспертно-контрольного де</w:t>
      </w:r>
      <w:r>
        <w:rPr>
          <w:rFonts w:ascii="Times New Roman" w:eastAsia="Times New Roman" w:hAnsi="Times New Roman"/>
          <w:sz w:val="24"/>
          <w:szCs w:val="24"/>
        </w:rPr>
        <w:t>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proofErr w:type="spellStart"/>
      <w:r>
        <w:rPr>
          <w:rFonts w:ascii="Times New Roman" w:eastAsia="Times New Roman" w:hAnsi="Times New Roman"/>
          <w:sz w:val="24"/>
          <w:szCs w:val="24"/>
        </w:rPr>
        <w:t>Кунинёв</w:t>
      </w:r>
      <w:proofErr w:type="spellEnd"/>
      <w:r>
        <w:rPr>
          <w:rFonts w:ascii="Times New Roman" w:eastAsia="Times New Roman" w:hAnsi="Times New Roman"/>
          <w:sz w:val="24"/>
          <w:szCs w:val="24"/>
        </w:rPr>
        <w:t xml:space="preserve"> Сергей Михайлович, главный специалист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Якшин Алексей Анатольевич, главный специалист экспертно-контрольного департамента Ассоциации СРО «МОС»;</w:t>
      </w: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sidR="00C40407">
        <w:rPr>
          <w:rFonts w:ascii="Times New Roman" w:eastAsia="Times New Roman" w:hAnsi="Times New Roman"/>
          <w:b/>
          <w:sz w:val="24"/>
          <w:szCs w:val="24"/>
        </w:rPr>
        <w:t>ДИСЦИПЛИНАРНОЙ</w:t>
      </w:r>
      <w:r>
        <w:rPr>
          <w:rFonts w:ascii="Times New Roman" w:eastAsia="Times New Roman" w:hAnsi="Times New Roman"/>
          <w:b/>
          <w:sz w:val="24"/>
          <w:szCs w:val="24"/>
        </w:rPr>
        <w:t xml:space="preserve"> КОМИССИИ</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Дисциплинарная </w:t>
      </w:r>
      <w:r>
        <w:rPr>
          <w:rFonts w:ascii="Times New Roman" w:eastAsia="Times New Roman" w:hAnsi="Times New Roman"/>
          <w:sz w:val="24"/>
          <w:szCs w:val="24"/>
        </w:rPr>
        <w:t>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открытым.</w:t>
      </w:r>
    </w:p>
    <w:p w:rsidR="00771119" w:rsidRPr="000D3C4E" w:rsidRDefault="00771119" w:rsidP="00A165C4">
      <w:pPr>
        <w:pStyle w:val="1"/>
        <w:ind w:right="425" w:firstLine="708"/>
        <w:rPr>
          <w:rFonts w:eastAsia="Times New Roman"/>
          <w:color w:val="auto"/>
        </w:rPr>
      </w:pPr>
      <w:r w:rsidRPr="000D3C4E">
        <w:rPr>
          <w:rFonts w:eastAsia="Times New Roman"/>
          <w:color w:val="auto"/>
        </w:rPr>
        <w:t xml:space="preserve">О ПОВЕСТКЕ ДНЯ </w:t>
      </w:r>
      <w:r w:rsidR="00AB17D2">
        <w:rPr>
          <w:rFonts w:eastAsia="Times New Roman"/>
          <w:color w:val="auto"/>
        </w:rPr>
        <w:t>ДИСЦИПЛИНАРНОЙ</w:t>
      </w:r>
      <w:r w:rsidR="002C71B1" w:rsidRPr="000D3C4E">
        <w:rPr>
          <w:rFonts w:eastAsia="Times New Roman"/>
          <w:color w:val="auto"/>
        </w:rPr>
        <w:t xml:space="preserve"> КОМИССИИ</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AB17D2">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C40407">
        <w:rPr>
          <w:rFonts w:ascii="Times New Roman" w:eastAsia="Times New Roman" w:hAnsi="Times New Roman"/>
          <w:sz w:val="24"/>
          <w:szCs w:val="24"/>
        </w:rPr>
        <w:t>1</w:t>
      </w:r>
      <w:r w:rsidR="004A5916" w:rsidRPr="00AB17D2">
        <w:rPr>
          <w:rFonts w:ascii="Times New Roman" w:eastAsia="Times New Roman" w:hAnsi="Times New Roman"/>
          <w:sz w:val="24"/>
          <w:szCs w:val="24"/>
        </w:rPr>
        <w:t>-</w:t>
      </w:r>
      <w:r w:rsidR="00C40407">
        <w:rPr>
          <w:rFonts w:ascii="Times New Roman" w:eastAsia="Times New Roman" w:hAnsi="Times New Roman"/>
          <w:sz w:val="24"/>
          <w:szCs w:val="24"/>
        </w:rPr>
        <w:t xml:space="preserve">го </w:t>
      </w:r>
      <w:r w:rsidRPr="00AB17D2">
        <w:rPr>
          <w:rFonts w:ascii="Times New Roman" w:eastAsia="Times New Roman" w:hAnsi="Times New Roman"/>
          <w:sz w:val="24"/>
          <w:szCs w:val="24"/>
        </w:rPr>
        <w:t>вопрос</w:t>
      </w:r>
      <w:r w:rsidR="00C40407">
        <w:rPr>
          <w:rFonts w:ascii="Times New Roman" w:eastAsia="Times New Roman" w:hAnsi="Times New Roman"/>
          <w:sz w:val="24"/>
          <w:szCs w:val="24"/>
        </w:rPr>
        <w:t>а</w:t>
      </w:r>
      <w:r w:rsidRPr="00A85CCF">
        <w:rPr>
          <w:rFonts w:ascii="Times New Roman" w:eastAsia="Times New Roman" w:hAnsi="Times New Roman"/>
          <w:sz w:val="24"/>
          <w:szCs w:val="24"/>
        </w:rPr>
        <w:t>.</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0B4F94">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Pr="00A85CCF">
        <w:rPr>
          <w:rFonts w:ascii="Times New Roman" w:eastAsia="Times New Roman" w:hAnsi="Times New Roman"/>
          <w:sz w:val="24"/>
          <w:szCs w:val="24"/>
        </w:rPr>
        <w:t>.</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A165C4">
      <w:pPr>
        <w:pStyle w:val="1"/>
        <w:ind w:right="425" w:firstLine="708"/>
        <w:rPr>
          <w:color w:val="auto"/>
          <w:u w:val="single"/>
        </w:rPr>
      </w:pPr>
      <w:r w:rsidRPr="000D3C4E">
        <w:rPr>
          <w:color w:val="auto"/>
          <w:u w:val="single"/>
        </w:rPr>
        <w:t xml:space="preserve">Повестка дня </w:t>
      </w:r>
      <w:r w:rsidR="005271EB">
        <w:rPr>
          <w:color w:val="auto"/>
          <w:u w:val="single"/>
        </w:rPr>
        <w:t>Дисциплинарной</w:t>
      </w:r>
      <w:r w:rsidR="00446976" w:rsidRPr="000D3C4E">
        <w:rPr>
          <w:color w:val="auto"/>
          <w:u w:val="single"/>
        </w:rPr>
        <w:t xml:space="preserve"> комиссии</w:t>
      </w:r>
      <w:r w:rsidRPr="000D3C4E">
        <w:rPr>
          <w:color w:val="auto"/>
          <w:u w:val="single"/>
        </w:rPr>
        <w:t>:</w:t>
      </w:r>
    </w:p>
    <w:p w:rsidR="00771119" w:rsidRPr="005271EB" w:rsidRDefault="005271EB" w:rsidP="00A165C4">
      <w:pPr>
        <w:numPr>
          <w:ilvl w:val="0"/>
          <w:numId w:val="3"/>
        </w:numPr>
        <w:tabs>
          <w:tab w:val="left" w:pos="709"/>
          <w:tab w:val="left" w:pos="1134"/>
          <w:tab w:val="left" w:pos="1276"/>
        </w:tabs>
        <w:spacing w:after="0" w:line="240" w:lineRule="auto"/>
        <w:ind w:left="0" w:right="425" w:firstLine="851"/>
        <w:jc w:val="both"/>
        <w:rPr>
          <w:rFonts w:ascii="Times New Roman" w:eastAsia="Times New Roman" w:hAnsi="Times New Roman"/>
          <w:b/>
          <w:sz w:val="24"/>
          <w:szCs w:val="24"/>
        </w:rPr>
      </w:pPr>
      <w:r w:rsidRPr="005271EB">
        <w:rPr>
          <w:rFonts w:ascii="Times New Roman" w:hAnsi="Times New Roman"/>
          <w:sz w:val="24"/>
          <w:szCs w:val="24"/>
        </w:rPr>
        <w:t>Рассмотрение материалов Контрольной комиссии Ассоциации</w:t>
      </w:r>
      <w:r>
        <w:rPr>
          <w:rFonts w:ascii="Times New Roman" w:hAnsi="Times New Roman"/>
          <w:sz w:val="24"/>
          <w:szCs w:val="24"/>
        </w:rPr>
        <w:t>;</w:t>
      </w:r>
    </w:p>
    <w:p w:rsidR="000D3C4E" w:rsidRPr="000D3C4E" w:rsidRDefault="00CD3B80" w:rsidP="0065319A">
      <w:pPr>
        <w:pStyle w:val="1"/>
        <w:ind w:right="425" w:firstLine="709"/>
        <w:rPr>
          <w:rFonts w:ascii="Times New Roman" w:hAnsi="Times New Roman" w:cs="Times New Roman"/>
          <w:b w:val="0"/>
          <w:color w:val="auto"/>
          <w:sz w:val="24"/>
          <w:szCs w:val="24"/>
        </w:rPr>
      </w:pPr>
      <w:r w:rsidRPr="000D3C4E">
        <w:rPr>
          <w:rStyle w:val="10"/>
          <w:b/>
          <w:color w:val="auto"/>
        </w:rPr>
        <w:t>ПО ВОПРОСУ № 1 ПОВЕСТКИ ДНЯ</w:t>
      </w:r>
      <w:r w:rsidRPr="000D3C4E">
        <w:rPr>
          <w:rFonts w:ascii="Times New Roman" w:hAnsi="Times New Roman" w:cs="Times New Roman"/>
          <w:b w:val="0"/>
          <w:color w:val="auto"/>
          <w:sz w:val="24"/>
          <w:szCs w:val="24"/>
        </w:rPr>
        <w:t xml:space="preserve"> </w:t>
      </w:r>
    </w:p>
    <w:p w:rsidR="00CD3B80" w:rsidRPr="00CD3B80" w:rsidRDefault="00CD3B80" w:rsidP="00A165C4">
      <w:pPr>
        <w:spacing w:after="0" w:line="240" w:lineRule="auto"/>
        <w:ind w:right="425" w:firstLine="851"/>
        <w:jc w:val="both"/>
        <w:rPr>
          <w:rFonts w:ascii="Times New Roman" w:hAnsi="Times New Roman" w:cs="Times New Roman"/>
          <w:sz w:val="24"/>
          <w:szCs w:val="24"/>
        </w:rPr>
      </w:pPr>
      <w:r w:rsidRPr="00CD3B80">
        <w:rPr>
          <w:rFonts w:ascii="Times New Roman" w:hAnsi="Times New Roman" w:cs="Times New Roman"/>
          <w:sz w:val="24"/>
          <w:szCs w:val="24"/>
        </w:rPr>
        <w:t xml:space="preserve">«О </w:t>
      </w:r>
      <w:r w:rsidR="00AB17D2">
        <w:rPr>
          <w:rFonts w:ascii="Times New Roman" w:hAnsi="Times New Roman" w:cs="Times New Roman"/>
          <w:sz w:val="24"/>
          <w:szCs w:val="24"/>
        </w:rPr>
        <w:t>рассмотрении материалов Контрольной комиссии»</w:t>
      </w:r>
    </w:p>
    <w:p w:rsidR="00940D35" w:rsidRDefault="00940D35"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p>
    <w:p w:rsidR="00C171F7" w:rsidRDefault="00C171F7" w:rsidP="00C171F7">
      <w:pPr>
        <w:tabs>
          <w:tab w:val="left" w:pos="9922"/>
        </w:tabs>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lastRenderedPageBreak/>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«СВА-Групп»</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7325032248</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4/1266              </w:t>
      </w:r>
      <w:r>
        <w:rPr>
          <w:rFonts w:ascii="Times New Roman" w:eastAsia="Times New Roman" w:hAnsi="Times New Roman" w:cs="Times New Roman"/>
          <w:b/>
          <w:bCs/>
          <w:sz w:val="24"/>
          <w:szCs w:val="24"/>
        </w:rPr>
        <w:fldChar w:fldCharType="end"/>
      </w:r>
    </w:p>
    <w:p w:rsidR="00C171F7" w:rsidRDefault="00C171F7" w:rsidP="00C171F7">
      <w:pPr>
        <w:spacing w:after="0" w:line="240" w:lineRule="auto"/>
        <w:ind w:right="425"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688"/>
        <w:gridCol w:w="2412"/>
        <w:gridCol w:w="1702"/>
        <w:gridCol w:w="1702"/>
      </w:tblGrid>
      <w:tr w:rsidR="00C171F7" w:rsidTr="00C171F7">
        <w:trPr>
          <w:trHeight w:val="662"/>
        </w:trPr>
        <w:tc>
          <w:tcPr>
            <w:tcW w:w="426" w:type="dxa"/>
            <w:tcBorders>
              <w:top w:val="single" w:sz="6" w:space="0" w:color="auto"/>
              <w:left w:val="single" w:sz="6" w:space="0" w:color="auto"/>
              <w:bottom w:val="single" w:sz="6" w:space="0" w:color="auto"/>
              <w:right w:val="nil"/>
            </w:tcBorders>
            <w:vAlign w:val="center"/>
            <w:hideMark/>
          </w:tcPr>
          <w:p w:rsidR="00C171F7" w:rsidRDefault="00C171F7">
            <w:pPr>
              <w:pStyle w:val="1CStyle11"/>
              <w:spacing w:after="0" w:line="240" w:lineRule="auto"/>
              <w:rPr>
                <w:sz w:val="22"/>
                <w:lang w:eastAsia="en-US"/>
              </w:rPr>
            </w:pPr>
            <w:r>
              <w:rPr>
                <w:sz w:val="22"/>
                <w:lang w:eastAsia="en-US"/>
              </w:rPr>
              <w:t>№ п/п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C171F7" w:rsidRDefault="00C171F7">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C171F7" w:rsidRDefault="00C171F7">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701" w:type="dxa"/>
            <w:tcBorders>
              <w:top w:val="single" w:sz="6" w:space="0" w:color="auto"/>
              <w:left w:val="single" w:sz="6" w:space="0" w:color="auto"/>
              <w:bottom w:val="single" w:sz="6" w:space="0" w:color="auto"/>
              <w:right w:val="single" w:sz="4" w:space="0" w:color="auto"/>
            </w:tcBorders>
            <w:vAlign w:val="center"/>
            <w:hideMark/>
          </w:tcPr>
          <w:p w:rsidR="00C171F7" w:rsidRDefault="00C171F7">
            <w:pPr>
              <w:pStyle w:val="1CStyle14"/>
              <w:spacing w:after="0" w:line="240" w:lineRule="auto"/>
              <w:rPr>
                <w:sz w:val="22"/>
                <w:lang w:eastAsia="en-US"/>
              </w:rPr>
            </w:pPr>
            <w:r>
              <w:rPr>
                <w:sz w:val="22"/>
                <w:lang w:eastAsia="en-US"/>
              </w:rPr>
              <w:t>Срок устранения до</w:t>
            </w:r>
          </w:p>
        </w:tc>
        <w:tc>
          <w:tcPr>
            <w:tcW w:w="1701" w:type="dxa"/>
            <w:tcBorders>
              <w:top w:val="single" w:sz="6" w:space="0" w:color="auto"/>
              <w:left w:val="single" w:sz="4" w:space="0" w:color="auto"/>
              <w:bottom w:val="single" w:sz="6" w:space="0" w:color="auto"/>
              <w:right w:val="single" w:sz="6" w:space="0" w:color="auto"/>
            </w:tcBorders>
            <w:vAlign w:val="center"/>
            <w:hideMark/>
          </w:tcPr>
          <w:p w:rsidR="00C171F7" w:rsidRDefault="00C171F7">
            <w:pPr>
              <w:pStyle w:val="1CStyle14"/>
              <w:spacing w:after="0" w:line="240" w:lineRule="auto"/>
              <w:rPr>
                <w:sz w:val="22"/>
                <w:lang w:eastAsia="en-US"/>
              </w:rPr>
            </w:pPr>
            <w:r>
              <w:rPr>
                <w:sz w:val="22"/>
                <w:lang w:eastAsia="en-US"/>
              </w:rPr>
              <w:t>Статус устранения</w:t>
            </w:r>
          </w:p>
        </w:tc>
      </w:tr>
      <w:tr w:rsidR="00C171F7" w:rsidTr="00C171F7">
        <w:trPr>
          <w:trHeight w:val="759"/>
        </w:trPr>
        <w:tc>
          <w:tcPr>
            <w:tcW w:w="426" w:type="dxa"/>
            <w:tcBorders>
              <w:top w:val="single" w:sz="6" w:space="0" w:color="auto"/>
              <w:left w:val="single" w:sz="6" w:space="0" w:color="auto"/>
              <w:bottom w:val="single" w:sz="6" w:space="0" w:color="auto"/>
              <w:right w:val="nil"/>
            </w:tcBorders>
            <w:vAlign w:val="center"/>
            <w:hideMark/>
          </w:tcPr>
          <w:p w:rsidR="00C171F7" w:rsidRDefault="00C171F7">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C171F7" w:rsidRDefault="00C171F7">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C171F7" w:rsidRDefault="00C171F7">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c>
          <w:tcPr>
            <w:tcW w:w="1701" w:type="dxa"/>
            <w:tcBorders>
              <w:top w:val="single" w:sz="6" w:space="0" w:color="auto"/>
              <w:left w:val="single" w:sz="6" w:space="0" w:color="auto"/>
              <w:bottom w:val="single" w:sz="6" w:space="0" w:color="auto"/>
              <w:right w:val="single" w:sz="4" w:space="0" w:color="auto"/>
            </w:tcBorders>
            <w:vAlign w:val="center"/>
            <w:hideMark/>
          </w:tcPr>
          <w:p w:rsidR="00C171F7" w:rsidRDefault="00C171F7">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28.05.2019</w:t>
            </w:r>
            <w:r>
              <w:rPr>
                <w:b w:val="0"/>
                <w:sz w:val="22"/>
                <w:lang w:eastAsia="en-US"/>
              </w:rPr>
              <w:fldChar w:fldCharType="end"/>
            </w:r>
          </w:p>
        </w:tc>
        <w:tc>
          <w:tcPr>
            <w:tcW w:w="1701" w:type="dxa"/>
            <w:tcBorders>
              <w:top w:val="single" w:sz="6" w:space="0" w:color="auto"/>
              <w:left w:val="single" w:sz="4" w:space="0" w:color="auto"/>
              <w:bottom w:val="single" w:sz="6" w:space="0" w:color="auto"/>
              <w:right w:val="single" w:sz="6" w:space="0" w:color="auto"/>
            </w:tcBorders>
            <w:vAlign w:val="center"/>
            <w:hideMark/>
          </w:tcPr>
          <w:p w:rsidR="00C171F7" w:rsidRDefault="00C171F7">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13.05.2019</w:t>
            </w:r>
            <w:r>
              <w:rPr>
                <w:b w:val="0"/>
                <w:sz w:val="22"/>
                <w:lang w:eastAsia="en-US"/>
              </w:rPr>
              <w:fldChar w:fldCharType="end"/>
            </w:r>
          </w:p>
        </w:tc>
      </w:tr>
    </w:tbl>
    <w:p w:rsidR="00C171F7" w:rsidRDefault="00C171F7" w:rsidP="00C171F7">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C171F7" w:rsidRDefault="00C171F7" w:rsidP="00C171F7">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«СВА-Групп»</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7325032248</w:t>
      </w:r>
      <w:r>
        <w:rPr>
          <w:rFonts w:ascii="Times New Roman" w:hAnsi="Times New Roman" w:cs="Times New Roman"/>
          <w:b/>
          <w:sz w:val="24"/>
          <w:szCs w:val="24"/>
        </w:rPr>
        <w:fldChar w:fldCharType="end"/>
      </w:r>
      <w:r>
        <w:rPr>
          <w:rFonts w:ascii="Times New Roman" w:hAnsi="Times New Roman" w:cs="Times New Roman"/>
          <w:sz w:val="24"/>
          <w:szCs w:val="24"/>
        </w:rPr>
        <w:t>);</w:t>
      </w:r>
    </w:p>
    <w:p w:rsidR="00C171F7" w:rsidRDefault="00C171F7" w:rsidP="00C171F7">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C171F7" w:rsidRDefault="00C171F7" w:rsidP="00C171F7">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171F7" w:rsidRDefault="00C171F7" w:rsidP="00C171F7">
      <w:pPr>
        <w:ind w:left="143" w:right="-1"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C171F7" w:rsidRDefault="00C171F7" w:rsidP="00C171F7">
      <w:pPr>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«РемСтройПроект»</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7723374674</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Предписания №</w:t>
      </w:r>
      <w:r>
        <w:t xml:space="preserve">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1/1589              </w:t>
      </w:r>
      <w:r>
        <w:rPr>
          <w:rFonts w:ascii="Times New Roman" w:eastAsia="Times New Roman" w:hAnsi="Times New Roman" w:cs="Times New Roman"/>
          <w:b/>
          <w:bCs/>
          <w:sz w:val="24"/>
          <w:szCs w:val="24"/>
        </w:rPr>
        <w:fldChar w:fldCharType="end"/>
      </w:r>
    </w:p>
    <w:p w:rsidR="00C171F7" w:rsidRDefault="00C171F7" w:rsidP="00C171F7">
      <w:pPr>
        <w:spacing w:after="0" w:line="240" w:lineRule="auto"/>
        <w:ind w:right="-1"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688"/>
        <w:gridCol w:w="2695"/>
        <w:gridCol w:w="1561"/>
        <w:gridCol w:w="1560"/>
      </w:tblGrid>
      <w:tr w:rsidR="00C171F7" w:rsidTr="00C171F7">
        <w:trPr>
          <w:trHeight w:val="662"/>
        </w:trPr>
        <w:tc>
          <w:tcPr>
            <w:tcW w:w="426" w:type="dxa"/>
            <w:tcBorders>
              <w:top w:val="single" w:sz="6" w:space="0" w:color="auto"/>
              <w:left w:val="single" w:sz="6" w:space="0" w:color="auto"/>
              <w:bottom w:val="single" w:sz="6" w:space="0" w:color="auto"/>
              <w:right w:val="nil"/>
            </w:tcBorders>
            <w:vAlign w:val="center"/>
            <w:hideMark/>
          </w:tcPr>
          <w:p w:rsidR="00C171F7" w:rsidRDefault="00C171F7">
            <w:pPr>
              <w:pStyle w:val="1CStyle11"/>
              <w:spacing w:after="0" w:line="240" w:lineRule="auto"/>
              <w:ind w:right="-1"/>
              <w:rPr>
                <w:sz w:val="22"/>
                <w:lang w:eastAsia="en-US"/>
              </w:rPr>
            </w:pPr>
            <w:r>
              <w:rPr>
                <w:sz w:val="22"/>
                <w:lang w:eastAsia="en-US"/>
              </w:rPr>
              <w:t>№ п/п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C171F7" w:rsidRDefault="00C171F7">
            <w:pPr>
              <w:pStyle w:val="1CStyle12"/>
              <w:spacing w:after="0" w:line="240" w:lineRule="auto"/>
              <w:ind w:right="-1"/>
              <w:rPr>
                <w:sz w:val="22"/>
                <w:lang w:eastAsia="en-US"/>
              </w:rPr>
            </w:pPr>
            <w:r>
              <w:rPr>
                <w:sz w:val="22"/>
                <w:lang w:eastAsia="en-US"/>
              </w:rPr>
              <w:t>Выявленные нарушения</w:t>
            </w:r>
          </w:p>
        </w:tc>
        <w:tc>
          <w:tcPr>
            <w:tcW w:w="2693" w:type="dxa"/>
            <w:tcBorders>
              <w:top w:val="single" w:sz="6" w:space="0" w:color="auto"/>
              <w:left w:val="nil"/>
              <w:bottom w:val="single" w:sz="6" w:space="0" w:color="auto"/>
              <w:right w:val="single" w:sz="6" w:space="0" w:color="auto"/>
            </w:tcBorders>
            <w:vAlign w:val="center"/>
            <w:hideMark/>
          </w:tcPr>
          <w:p w:rsidR="00C171F7" w:rsidRDefault="00C171F7">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c>
          <w:tcPr>
            <w:tcW w:w="1560" w:type="dxa"/>
            <w:tcBorders>
              <w:top w:val="single" w:sz="6" w:space="0" w:color="auto"/>
              <w:left w:val="single" w:sz="6" w:space="0" w:color="auto"/>
              <w:bottom w:val="single" w:sz="6" w:space="0" w:color="auto"/>
              <w:right w:val="single" w:sz="4" w:space="0" w:color="auto"/>
            </w:tcBorders>
            <w:vAlign w:val="center"/>
            <w:hideMark/>
          </w:tcPr>
          <w:p w:rsidR="00C171F7" w:rsidRDefault="00C171F7">
            <w:pPr>
              <w:pStyle w:val="1CStyle14"/>
              <w:spacing w:after="0" w:line="240" w:lineRule="auto"/>
              <w:ind w:right="-1"/>
              <w:rPr>
                <w:sz w:val="22"/>
                <w:lang w:eastAsia="en-US"/>
              </w:rPr>
            </w:pPr>
            <w:r>
              <w:rPr>
                <w:sz w:val="22"/>
                <w:lang w:eastAsia="en-US"/>
              </w:rPr>
              <w:t>Срок устранения до</w:t>
            </w:r>
          </w:p>
        </w:tc>
        <w:tc>
          <w:tcPr>
            <w:tcW w:w="1559" w:type="dxa"/>
            <w:tcBorders>
              <w:top w:val="single" w:sz="6" w:space="0" w:color="auto"/>
              <w:left w:val="single" w:sz="4" w:space="0" w:color="auto"/>
              <w:bottom w:val="single" w:sz="6" w:space="0" w:color="auto"/>
              <w:right w:val="single" w:sz="6" w:space="0" w:color="auto"/>
            </w:tcBorders>
            <w:vAlign w:val="center"/>
            <w:hideMark/>
          </w:tcPr>
          <w:p w:rsidR="00C171F7" w:rsidRDefault="00C171F7">
            <w:pPr>
              <w:pStyle w:val="1CStyle14"/>
              <w:spacing w:after="0" w:line="240" w:lineRule="auto"/>
              <w:ind w:right="-1"/>
              <w:rPr>
                <w:sz w:val="22"/>
                <w:lang w:eastAsia="en-US"/>
              </w:rPr>
            </w:pPr>
            <w:r>
              <w:rPr>
                <w:sz w:val="22"/>
                <w:lang w:eastAsia="en-US"/>
              </w:rPr>
              <w:t>Статус устранения</w:t>
            </w:r>
          </w:p>
        </w:tc>
      </w:tr>
      <w:tr w:rsidR="00C171F7" w:rsidTr="00C171F7">
        <w:trPr>
          <w:trHeight w:val="759"/>
        </w:trPr>
        <w:tc>
          <w:tcPr>
            <w:tcW w:w="426" w:type="dxa"/>
            <w:tcBorders>
              <w:top w:val="single" w:sz="6" w:space="0" w:color="auto"/>
              <w:left w:val="single" w:sz="6" w:space="0" w:color="auto"/>
              <w:bottom w:val="single" w:sz="6" w:space="0" w:color="auto"/>
              <w:right w:val="nil"/>
            </w:tcBorders>
            <w:vAlign w:val="center"/>
            <w:hideMark/>
          </w:tcPr>
          <w:p w:rsidR="00C171F7" w:rsidRDefault="00C171F7">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C171F7" w:rsidRDefault="00C171F7">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Сотрудник Бабкин Дмитрий Валентинович не соответствует минимальным требованиям, а именно: у него отсутствует удостоверение повышения квалификации.</w:t>
            </w:r>
            <w:r>
              <w:rPr>
                <w:b w:val="0"/>
                <w:sz w:val="22"/>
                <w:lang w:eastAsia="en-US"/>
              </w:rPr>
              <w:fldChar w:fldCharType="end"/>
            </w:r>
          </w:p>
        </w:tc>
        <w:tc>
          <w:tcPr>
            <w:tcW w:w="2693" w:type="dxa"/>
            <w:tcBorders>
              <w:top w:val="single" w:sz="6" w:space="0" w:color="auto"/>
              <w:left w:val="nil"/>
              <w:bottom w:val="single" w:sz="6" w:space="0" w:color="auto"/>
              <w:right w:val="single" w:sz="6" w:space="0" w:color="auto"/>
            </w:tcBorders>
            <w:vAlign w:val="center"/>
            <w:hideMark/>
          </w:tcPr>
          <w:p w:rsidR="00C171F7" w:rsidRDefault="00C171F7">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ч.3 Положения «О членстве в Ассоциации, в том числе о требованиях к членам Ассоциации»;</w:t>
            </w:r>
            <w:r>
              <w:rPr>
                <w:b w:val="0"/>
                <w:sz w:val="22"/>
                <w:lang w:eastAsia="en-US"/>
              </w:rPr>
              <w:fldChar w:fldCharType="end"/>
            </w:r>
          </w:p>
        </w:tc>
        <w:tc>
          <w:tcPr>
            <w:tcW w:w="1560" w:type="dxa"/>
            <w:tcBorders>
              <w:top w:val="single" w:sz="6" w:space="0" w:color="auto"/>
              <w:left w:val="single" w:sz="6" w:space="0" w:color="auto"/>
              <w:bottom w:val="single" w:sz="6" w:space="0" w:color="auto"/>
              <w:right w:val="single" w:sz="4" w:space="0" w:color="auto"/>
            </w:tcBorders>
            <w:vAlign w:val="center"/>
            <w:hideMark/>
          </w:tcPr>
          <w:p w:rsidR="00C171F7" w:rsidRDefault="00C171F7">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27.05.2019</w:t>
            </w:r>
            <w:r>
              <w:rPr>
                <w:b w:val="0"/>
                <w:sz w:val="22"/>
                <w:lang w:eastAsia="en-US"/>
              </w:rPr>
              <w:fldChar w:fldCharType="end"/>
            </w:r>
          </w:p>
        </w:tc>
        <w:tc>
          <w:tcPr>
            <w:tcW w:w="1559" w:type="dxa"/>
            <w:tcBorders>
              <w:top w:val="single" w:sz="6" w:space="0" w:color="auto"/>
              <w:left w:val="single" w:sz="4" w:space="0" w:color="auto"/>
              <w:bottom w:val="single" w:sz="6" w:space="0" w:color="auto"/>
              <w:right w:val="single" w:sz="6" w:space="0" w:color="auto"/>
            </w:tcBorders>
            <w:vAlign w:val="center"/>
            <w:hideMark/>
          </w:tcPr>
          <w:p w:rsidR="00C171F7" w:rsidRDefault="00C171F7">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27.05.2019</w:t>
            </w:r>
            <w:r>
              <w:rPr>
                <w:b w:val="0"/>
                <w:sz w:val="22"/>
                <w:lang w:eastAsia="en-US"/>
              </w:rPr>
              <w:fldChar w:fldCharType="end"/>
            </w:r>
          </w:p>
        </w:tc>
      </w:tr>
    </w:tbl>
    <w:p w:rsidR="00C171F7" w:rsidRDefault="00C171F7" w:rsidP="00C171F7">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C171F7" w:rsidRDefault="00C171F7" w:rsidP="00C171F7">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«РемСтройПроект»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7723374674</w:t>
      </w:r>
      <w:r>
        <w:rPr>
          <w:rFonts w:ascii="Times New Roman" w:hAnsi="Times New Roman" w:cs="Times New Roman"/>
          <w:b/>
          <w:sz w:val="24"/>
          <w:szCs w:val="24"/>
        </w:rPr>
        <w:fldChar w:fldCharType="end"/>
      </w:r>
      <w:r>
        <w:rPr>
          <w:rFonts w:ascii="Times New Roman" w:hAnsi="Times New Roman" w:cs="Times New Roman"/>
          <w:sz w:val="24"/>
          <w:szCs w:val="24"/>
        </w:rPr>
        <w:t>);</w:t>
      </w:r>
    </w:p>
    <w:p w:rsidR="00C171F7" w:rsidRDefault="00C171F7" w:rsidP="00C171F7">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C171F7" w:rsidRDefault="00C171F7" w:rsidP="00C171F7">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171F7" w:rsidRDefault="00C171F7" w:rsidP="00C171F7">
      <w:pPr>
        <w:ind w:left="143" w:right="-1"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C171F7" w:rsidRDefault="00C171F7" w:rsidP="00C171F7">
      <w:pPr>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ФГКУ</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«Дирекция по строительству, реконструкции и реставрации»</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7705443646</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Предписания №</w:t>
      </w:r>
      <w:r>
        <w:t xml:space="preserve">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 02/1134            </w:t>
      </w:r>
      <w:r>
        <w:rPr>
          <w:rFonts w:ascii="Times New Roman" w:eastAsia="Times New Roman" w:hAnsi="Times New Roman" w:cs="Times New Roman"/>
          <w:b/>
          <w:bCs/>
          <w:sz w:val="24"/>
          <w:szCs w:val="24"/>
        </w:rPr>
        <w:fldChar w:fldCharType="end"/>
      </w:r>
    </w:p>
    <w:p w:rsidR="00C171F7" w:rsidRDefault="00C171F7" w:rsidP="00C171F7">
      <w:pPr>
        <w:spacing w:after="0" w:line="240" w:lineRule="auto"/>
        <w:ind w:right="-1"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688"/>
        <w:gridCol w:w="2695"/>
        <w:gridCol w:w="1561"/>
        <w:gridCol w:w="1560"/>
      </w:tblGrid>
      <w:tr w:rsidR="00C171F7" w:rsidTr="00C171F7">
        <w:trPr>
          <w:trHeight w:val="662"/>
        </w:trPr>
        <w:tc>
          <w:tcPr>
            <w:tcW w:w="426" w:type="dxa"/>
            <w:tcBorders>
              <w:top w:val="single" w:sz="6" w:space="0" w:color="auto"/>
              <w:left w:val="single" w:sz="6" w:space="0" w:color="auto"/>
              <w:bottom w:val="single" w:sz="6" w:space="0" w:color="auto"/>
              <w:right w:val="nil"/>
            </w:tcBorders>
            <w:vAlign w:val="center"/>
            <w:hideMark/>
          </w:tcPr>
          <w:p w:rsidR="00C171F7" w:rsidRDefault="00C171F7">
            <w:pPr>
              <w:pStyle w:val="1CStyle11"/>
              <w:spacing w:after="0" w:line="240" w:lineRule="auto"/>
              <w:ind w:right="-1"/>
              <w:rPr>
                <w:sz w:val="22"/>
                <w:lang w:eastAsia="en-US"/>
              </w:rPr>
            </w:pPr>
            <w:r>
              <w:rPr>
                <w:sz w:val="22"/>
                <w:lang w:eastAsia="en-US"/>
              </w:rPr>
              <w:t>№ п/п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C171F7" w:rsidRDefault="00C171F7">
            <w:pPr>
              <w:pStyle w:val="1CStyle12"/>
              <w:spacing w:after="0" w:line="240" w:lineRule="auto"/>
              <w:ind w:right="-1"/>
              <w:rPr>
                <w:sz w:val="22"/>
                <w:lang w:eastAsia="en-US"/>
              </w:rPr>
            </w:pPr>
            <w:r>
              <w:rPr>
                <w:sz w:val="22"/>
                <w:lang w:eastAsia="en-US"/>
              </w:rPr>
              <w:t>Выявленные нарушения</w:t>
            </w:r>
          </w:p>
        </w:tc>
        <w:tc>
          <w:tcPr>
            <w:tcW w:w="2693" w:type="dxa"/>
            <w:tcBorders>
              <w:top w:val="single" w:sz="6" w:space="0" w:color="auto"/>
              <w:left w:val="nil"/>
              <w:bottom w:val="single" w:sz="6" w:space="0" w:color="auto"/>
              <w:right w:val="single" w:sz="6" w:space="0" w:color="auto"/>
            </w:tcBorders>
            <w:vAlign w:val="center"/>
            <w:hideMark/>
          </w:tcPr>
          <w:p w:rsidR="00C171F7" w:rsidRDefault="00C171F7">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c>
          <w:tcPr>
            <w:tcW w:w="1560" w:type="dxa"/>
            <w:tcBorders>
              <w:top w:val="single" w:sz="6" w:space="0" w:color="auto"/>
              <w:left w:val="single" w:sz="6" w:space="0" w:color="auto"/>
              <w:bottom w:val="single" w:sz="6" w:space="0" w:color="auto"/>
              <w:right w:val="single" w:sz="4" w:space="0" w:color="auto"/>
            </w:tcBorders>
            <w:vAlign w:val="center"/>
            <w:hideMark/>
          </w:tcPr>
          <w:p w:rsidR="00C171F7" w:rsidRDefault="00C171F7">
            <w:pPr>
              <w:pStyle w:val="1CStyle14"/>
              <w:spacing w:after="0" w:line="240" w:lineRule="auto"/>
              <w:ind w:right="-1"/>
              <w:rPr>
                <w:sz w:val="22"/>
                <w:lang w:eastAsia="en-US"/>
              </w:rPr>
            </w:pPr>
            <w:r>
              <w:rPr>
                <w:sz w:val="22"/>
                <w:lang w:eastAsia="en-US"/>
              </w:rPr>
              <w:t>Срок устранения до</w:t>
            </w:r>
          </w:p>
        </w:tc>
        <w:tc>
          <w:tcPr>
            <w:tcW w:w="1559" w:type="dxa"/>
            <w:tcBorders>
              <w:top w:val="single" w:sz="6" w:space="0" w:color="auto"/>
              <w:left w:val="single" w:sz="4" w:space="0" w:color="auto"/>
              <w:bottom w:val="single" w:sz="6" w:space="0" w:color="auto"/>
              <w:right w:val="single" w:sz="6" w:space="0" w:color="auto"/>
            </w:tcBorders>
            <w:vAlign w:val="center"/>
            <w:hideMark/>
          </w:tcPr>
          <w:p w:rsidR="00C171F7" w:rsidRDefault="00C171F7">
            <w:pPr>
              <w:pStyle w:val="1CStyle14"/>
              <w:spacing w:after="0" w:line="240" w:lineRule="auto"/>
              <w:ind w:right="-1"/>
              <w:rPr>
                <w:sz w:val="22"/>
                <w:lang w:eastAsia="en-US"/>
              </w:rPr>
            </w:pPr>
            <w:r>
              <w:rPr>
                <w:sz w:val="22"/>
                <w:lang w:eastAsia="en-US"/>
              </w:rPr>
              <w:t>Статус устранения</w:t>
            </w:r>
          </w:p>
        </w:tc>
      </w:tr>
      <w:tr w:rsidR="00C171F7" w:rsidTr="00C171F7">
        <w:trPr>
          <w:trHeight w:val="759"/>
        </w:trPr>
        <w:tc>
          <w:tcPr>
            <w:tcW w:w="426" w:type="dxa"/>
            <w:tcBorders>
              <w:top w:val="single" w:sz="6" w:space="0" w:color="auto"/>
              <w:left w:val="single" w:sz="6" w:space="0" w:color="auto"/>
              <w:bottom w:val="single" w:sz="6" w:space="0" w:color="auto"/>
              <w:right w:val="nil"/>
            </w:tcBorders>
            <w:vAlign w:val="center"/>
            <w:hideMark/>
          </w:tcPr>
          <w:p w:rsidR="00C171F7" w:rsidRDefault="00C171F7">
            <w:pPr>
              <w:pStyle w:val="1CStyle11"/>
              <w:tabs>
                <w:tab w:val="left" w:pos="525"/>
              </w:tabs>
              <w:spacing w:after="0" w:line="240" w:lineRule="auto"/>
              <w:ind w:right="-1"/>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C171F7" w:rsidRDefault="00C171F7">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МТУ Ростехнадзора №34464-Г/3/3.3-11 от 24.10.2018 г.</w:t>
            </w:r>
            <w:r>
              <w:rPr>
                <w:b w:val="0"/>
                <w:sz w:val="22"/>
                <w:lang w:eastAsia="en-US"/>
              </w:rPr>
              <w:fldChar w:fldCharType="end"/>
            </w:r>
          </w:p>
        </w:tc>
        <w:tc>
          <w:tcPr>
            <w:tcW w:w="2693" w:type="dxa"/>
            <w:tcBorders>
              <w:top w:val="single" w:sz="6" w:space="0" w:color="auto"/>
              <w:left w:val="nil"/>
              <w:bottom w:val="single" w:sz="6" w:space="0" w:color="auto"/>
              <w:right w:val="single" w:sz="6" w:space="0" w:color="auto"/>
            </w:tcBorders>
            <w:vAlign w:val="center"/>
            <w:hideMark/>
          </w:tcPr>
          <w:p w:rsidR="00C171F7" w:rsidRDefault="00C171F7">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c>
          <w:tcPr>
            <w:tcW w:w="1560" w:type="dxa"/>
            <w:tcBorders>
              <w:top w:val="single" w:sz="6" w:space="0" w:color="auto"/>
              <w:left w:val="single" w:sz="6" w:space="0" w:color="auto"/>
              <w:bottom w:val="single" w:sz="6" w:space="0" w:color="auto"/>
              <w:right w:val="single" w:sz="4" w:space="0" w:color="auto"/>
            </w:tcBorders>
            <w:vAlign w:val="center"/>
            <w:hideMark/>
          </w:tcPr>
          <w:p w:rsidR="00C171F7" w:rsidRDefault="00C171F7">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23.05.2019</w:t>
            </w:r>
            <w:r>
              <w:rPr>
                <w:b w:val="0"/>
                <w:sz w:val="22"/>
                <w:lang w:eastAsia="en-US"/>
              </w:rPr>
              <w:fldChar w:fldCharType="end"/>
            </w:r>
          </w:p>
        </w:tc>
        <w:tc>
          <w:tcPr>
            <w:tcW w:w="1559" w:type="dxa"/>
            <w:tcBorders>
              <w:top w:val="single" w:sz="6" w:space="0" w:color="auto"/>
              <w:left w:val="single" w:sz="4" w:space="0" w:color="auto"/>
              <w:bottom w:val="single" w:sz="6" w:space="0" w:color="auto"/>
              <w:right w:val="single" w:sz="6" w:space="0" w:color="auto"/>
            </w:tcBorders>
            <w:vAlign w:val="center"/>
            <w:hideMark/>
          </w:tcPr>
          <w:p w:rsidR="00C171F7" w:rsidRDefault="00C171F7">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15.05.2019</w:t>
            </w:r>
            <w:r>
              <w:rPr>
                <w:b w:val="0"/>
                <w:sz w:val="22"/>
                <w:lang w:eastAsia="en-US"/>
              </w:rPr>
              <w:fldChar w:fldCharType="end"/>
            </w:r>
          </w:p>
        </w:tc>
      </w:tr>
    </w:tbl>
    <w:p w:rsidR="00C171F7" w:rsidRDefault="00C171F7" w:rsidP="00C171F7">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C171F7" w:rsidRDefault="00C171F7" w:rsidP="00C171F7">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ФГКУ</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«Дирекция по строительству, реконструкции и реставрации»</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7705443646</w:t>
      </w:r>
      <w:r>
        <w:rPr>
          <w:rFonts w:ascii="Times New Roman" w:hAnsi="Times New Roman" w:cs="Times New Roman"/>
          <w:b/>
          <w:sz w:val="24"/>
          <w:szCs w:val="24"/>
        </w:rPr>
        <w:fldChar w:fldCharType="end"/>
      </w:r>
      <w:r>
        <w:rPr>
          <w:rFonts w:ascii="Times New Roman" w:hAnsi="Times New Roman" w:cs="Times New Roman"/>
          <w:sz w:val="24"/>
          <w:szCs w:val="24"/>
        </w:rPr>
        <w:t>);</w:t>
      </w:r>
    </w:p>
    <w:p w:rsidR="00C171F7" w:rsidRDefault="00C171F7" w:rsidP="00C171F7">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C171F7" w:rsidRDefault="00C171F7" w:rsidP="00C171F7">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171F7" w:rsidRDefault="00C171F7" w:rsidP="00C171F7">
      <w:pPr>
        <w:ind w:left="143" w:right="-1"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C171F7" w:rsidRDefault="00C171F7" w:rsidP="00C171F7">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«МБФ-Строй»</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7709708702</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5391"/>
        <w:gridCol w:w="3972"/>
      </w:tblGrid>
      <w:tr w:rsidR="00C171F7" w:rsidTr="00C171F7">
        <w:trPr>
          <w:trHeight w:val="662"/>
        </w:trPr>
        <w:tc>
          <w:tcPr>
            <w:tcW w:w="567" w:type="dxa"/>
            <w:tcBorders>
              <w:top w:val="single" w:sz="6" w:space="0" w:color="auto"/>
              <w:left w:val="single" w:sz="6" w:space="0" w:color="auto"/>
              <w:bottom w:val="single" w:sz="6" w:space="0" w:color="auto"/>
              <w:right w:val="nil"/>
            </w:tcBorders>
            <w:vAlign w:val="center"/>
            <w:hideMark/>
          </w:tcPr>
          <w:p w:rsidR="00C171F7" w:rsidRDefault="00C171F7">
            <w:pPr>
              <w:pStyle w:val="1CStyle11"/>
              <w:spacing w:after="0" w:line="240" w:lineRule="auto"/>
              <w:rPr>
                <w:sz w:val="22"/>
                <w:lang w:eastAsia="en-US"/>
              </w:rPr>
            </w:pPr>
            <w:r>
              <w:rPr>
                <w:sz w:val="22"/>
                <w:lang w:eastAsia="en-US"/>
              </w:rPr>
              <w:t>№ п/п</w:t>
            </w:r>
          </w:p>
        </w:tc>
        <w:tc>
          <w:tcPr>
            <w:tcW w:w="5387" w:type="dxa"/>
            <w:tcBorders>
              <w:top w:val="single" w:sz="6" w:space="0" w:color="auto"/>
              <w:left w:val="single" w:sz="6" w:space="0" w:color="auto"/>
              <w:bottom w:val="single" w:sz="6" w:space="0" w:color="auto"/>
              <w:right w:val="single" w:sz="6" w:space="0" w:color="auto"/>
            </w:tcBorders>
            <w:vAlign w:val="center"/>
            <w:hideMark/>
          </w:tcPr>
          <w:p w:rsidR="00C171F7" w:rsidRDefault="00C171F7">
            <w:pPr>
              <w:pStyle w:val="1CStyle12"/>
              <w:spacing w:after="0" w:line="240" w:lineRule="auto"/>
              <w:ind w:right="425"/>
              <w:rPr>
                <w:sz w:val="22"/>
                <w:lang w:eastAsia="en-US"/>
              </w:rPr>
            </w:pPr>
            <w:r>
              <w:rPr>
                <w:sz w:val="22"/>
                <w:lang w:eastAsia="en-US"/>
              </w:rPr>
              <w:t>Выявленные нарушения</w:t>
            </w:r>
          </w:p>
        </w:tc>
        <w:tc>
          <w:tcPr>
            <w:tcW w:w="3969" w:type="dxa"/>
            <w:tcBorders>
              <w:top w:val="single" w:sz="6" w:space="0" w:color="auto"/>
              <w:left w:val="nil"/>
              <w:bottom w:val="single" w:sz="6" w:space="0" w:color="auto"/>
              <w:right w:val="single" w:sz="6" w:space="0" w:color="auto"/>
            </w:tcBorders>
            <w:vAlign w:val="center"/>
            <w:hideMark/>
          </w:tcPr>
          <w:p w:rsidR="00C171F7" w:rsidRDefault="00C171F7">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C171F7" w:rsidTr="00C171F7">
        <w:trPr>
          <w:trHeight w:val="759"/>
        </w:trPr>
        <w:tc>
          <w:tcPr>
            <w:tcW w:w="567" w:type="dxa"/>
            <w:tcBorders>
              <w:top w:val="single" w:sz="6" w:space="0" w:color="auto"/>
              <w:left w:val="single" w:sz="6" w:space="0" w:color="auto"/>
              <w:bottom w:val="single" w:sz="6" w:space="0" w:color="auto"/>
              <w:right w:val="nil"/>
            </w:tcBorders>
            <w:vAlign w:val="center"/>
            <w:hideMark/>
          </w:tcPr>
          <w:p w:rsidR="00C171F7" w:rsidRDefault="00C171F7">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387" w:type="dxa"/>
            <w:tcBorders>
              <w:top w:val="single" w:sz="6" w:space="0" w:color="auto"/>
              <w:left w:val="single" w:sz="6" w:space="0" w:color="auto"/>
              <w:bottom w:val="single" w:sz="6" w:space="0" w:color="auto"/>
              <w:right w:val="single" w:sz="6" w:space="0" w:color="auto"/>
            </w:tcBorders>
            <w:vAlign w:val="center"/>
            <w:hideMark/>
          </w:tcPr>
          <w:p w:rsidR="00C171F7" w:rsidRDefault="00C171F7">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- 1, допускается - 2.</w:t>
            </w:r>
            <w:r>
              <w:rPr>
                <w:b w:val="0"/>
                <w:sz w:val="22"/>
                <w:lang w:eastAsia="en-US"/>
              </w:rPr>
              <w:fldChar w:fldCharType="end"/>
            </w:r>
          </w:p>
        </w:tc>
        <w:tc>
          <w:tcPr>
            <w:tcW w:w="3969" w:type="dxa"/>
            <w:tcBorders>
              <w:top w:val="single" w:sz="6" w:space="0" w:color="auto"/>
              <w:left w:val="nil"/>
              <w:bottom w:val="single" w:sz="6" w:space="0" w:color="auto"/>
              <w:right w:val="single" w:sz="6" w:space="0" w:color="auto"/>
            </w:tcBorders>
            <w:vAlign w:val="center"/>
            <w:hideMark/>
          </w:tcPr>
          <w:p w:rsidR="00C171F7" w:rsidRDefault="00C171F7">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r w:rsidR="00C171F7" w:rsidTr="00C171F7">
        <w:trPr>
          <w:trHeight w:val="759"/>
        </w:trPr>
        <w:tc>
          <w:tcPr>
            <w:tcW w:w="567" w:type="dxa"/>
            <w:tcBorders>
              <w:top w:val="single" w:sz="6" w:space="0" w:color="auto"/>
              <w:left w:val="single" w:sz="6" w:space="0" w:color="auto"/>
              <w:bottom w:val="single" w:sz="6" w:space="0" w:color="auto"/>
              <w:right w:val="nil"/>
            </w:tcBorders>
            <w:vAlign w:val="center"/>
            <w:hideMark/>
          </w:tcPr>
          <w:p w:rsidR="00C171F7" w:rsidRDefault="00C171F7">
            <w:pPr>
              <w:pStyle w:val="1CStyle11"/>
              <w:tabs>
                <w:tab w:val="left" w:pos="525"/>
              </w:tabs>
              <w:spacing w:after="0" w:line="240" w:lineRule="auto"/>
              <w:rPr>
                <w:b w:val="0"/>
                <w:sz w:val="22"/>
                <w:lang w:eastAsia="en-US"/>
              </w:rPr>
            </w:pPr>
            <w:r>
              <w:rPr>
                <w:b w:val="0"/>
                <w:sz w:val="22"/>
                <w:lang w:eastAsia="en-US"/>
              </w:rPr>
              <w:t>2</w:t>
            </w:r>
          </w:p>
        </w:tc>
        <w:tc>
          <w:tcPr>
            <w:tcW w:w="5387" w:type="dxa"/>
            <w:tcBorders>
              <w:top w:val="single" w:sz="6" w:space="0" w:color="auto"/>
              <w:left w:val="single" w:sz="6" w:space="0" w:color="auto"/>
              <w:bottom w:val="single" w:sz="6" w:space="0" w:color="auto"/>
              <w:right w:val="single" w:sz="6" w:space="0" w:color="auto"/>
            </w:tcBorders>
            <w:vAlign w:val="center"/>
            <w:hideMark/>
          </w:tcPr>
          <w:p w:rsidR="00C171F7" w:rsidRDefault="00C171F7">
            <w:pPr>
              <w:pStyle w:val="1CStyle12"/>
              <w:spacing w:after="0" w:line="240" w:lineRule="auto"/>
              <w:ind w:left="184" w:right="425"/>
              <w:jc w:val="left"/>
              <w:rPr>
                <w:b w:val="0"/>
                <w:sz w:val="22"/>
                <w:lang w:eastAsia="en-US"/>
              </w:rPr>
            </w:pPr>
            <w:r>
              <w:rPr>
                <w:b w:val="0"/>
                <w:sz w:val="22"/>
                <w:lang w:eastAsia="en-US"/>
              </w:rPr>
              <w:t>Не оплачен членский взнос за 2019 год в размере 110 000 рублей.</w:t>
            </w:r>
          </w:p>
        </w:tc>
        <w:tc>
          <w:tcPr>
            <w:tcW w:w="3969" w:type="dxa"/>
            <w:tcBorders>
              <w:top w:val="single" w:sz="6" w:space="0" w:color="auto"/>
              <w:left w:val="nil"/>
              <w:bottom w:val="single" w:sz="6" w:space="0" w:color="auto"/>
              <w:right w:val="single" w:sz="6" w:space="0" w:color="auto"/>
            </w:tcBorders>
            <w:vAlign w:val="center"/>
            <w:hideMark/>
          </w:tcPr>
          <w:p w:rsidR="00C171F7" w:rsidRDefault="00C171F7">
            <w:pPr>
              <w:pStyle w:val="1CStyle13"/>
              <w:spacing w:after="0" w:line="240" w:lineRule="auto"/>
              <w:ind w:left="95" w:right="425"/>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C171F7" w:rsidRDefault="00C171F7" w:rsidP="00C171F7">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C171F7" w:rsidRDefault="00C171F7" w:rsidP="00C171F7">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«МБФ-Строй»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7709708702</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2/740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02.09.2019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C171F7" w:rsidRDefault="00C171F7" w:rsidP="00C171F7">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C171F7" w:rsidRDefault="00C171F7" w:rsidP="00C171F7">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171F7" w:rsidRDefault="00C171F7" w:rsidP="00C171F7">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C171F7" w:rsidRDefault="00C171F7" w:rsidP="00C171F7"/>
    <w:p w:rsidR="001413F8" w:rsidRDefault="001413F8" w:rsidP="001413F8">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«ПМК-99»</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0542015695</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5391"/>
        <w:gridCol w:w="3972"/>
      </w:tblGrid>
      <w:tr w:rsidR="001413F8" w:rsidTr="001413F8">
        <w:trPr>
          <w:trHeight w:val="662"/>
        </w:trPr>
        <w:tc>
          <w:tcPr>
            <w:tcW w:w="567" w:type="dxa"/>
            <w:tcBorders>
              <w:top w:val="single" w:sz="6" w:space="0" w:color="auto"/>
              <w:left w:val="single" w:sz="6" w:space="0" w:color="auto"/>
              <w:bottom w:val="single" w:sz="6" w:space="0" w:color="auto"/>
              <w:right w:val="nil"/>
            </w:tcBorders>
            <w:vAlign w:val="center"/>
            <w:hideMark/>
          </w:tcPr>
          <w:p w:rsidR="001413F8" w:rsidRDefault="001413F8">
            <w:pPr>
              <w:pStyle w:val="1CStyle11"/>
              <w:spacing w:after="0" w:line="240" w:lineRule="auto"/>
              <w:rPr>
                <w:sz w:val="22"/>
                <w:lang w:eastAsia="en-US"/>
              </w:rPr>
            </w:pPr>
            <w:r>
              <w:rPr>
                <w:sz w:val="22"/>
                <w:lang w:eastAsia="en-US"/>
              </w:rPr>
              <w:t>№ п/п</w:t>
            </w:r>
          </w:p>
        </w:tc>
        <w:tc>
          <w:tcPr>
            <w:tcW w:w="5387" w:type="dxa"/>
            <w:tcBorders>
              <w:top w:val="single" w:sz="6" w:space="0" w:color="auto"/>
              <w:left w:val="single" w:sz="6" w:space="0" w:color="auto"/>
              <w:bottom w:val="single" w:sz="6" w:space="0" w:color="auto"/>
              <w:right w:val="single" w:sz="6" w:space="0" w:color="auto"/>
            </w:tcBorders>
            <w:vAlign w:val="center"/>
            <w:hideMark/>
          </w:tcPr>
          <w:p w:rsidR="001413F8" w:rsidRDefault="001413F8">
            <w:pPr>
              <w:pStyle w:val="1CStyle12"/>
              <w:spacing w:after="0" w:line="240" w:lineRule="auto"/>
              <w:ind w:right="425"/>
              <w:rPr>
                <w:sz w:val="22"/>
                <w:lang w:eastAsia="en-US"/>
              </w:rPr>
            </w:pPr>
            <w:r>
              <w:rPr>
                <w:sz w:val="22"/>
                <w:lang w:eastAsia="en-US"/>
              </w:rPr>
              <w:t>Выявленные нарушения</w:t>
            </w:r>
          </w:p>
        </w:tc>
        <w:tc>
          <w:tcPr>
            <w:tcW w:w="3969" w:type="dxa"/>
            <w:tcBorders>
              <w:top w:val="single" w:sz="6" w:space="0" w:color="auto"/>
              <w:left w:val="nil"/>
              <w:bottom w:val="single" w:sz="6" w:space="0" w:color="auto"/>
              <w:right w:val="single" w:sz="6" w:space="0" w:color="auto"/>
            </w:tcBorders>
            <w:vAlign w:val="center"/>
            <w:hideMark/>
          </w:tcPr>
          <w:p w:rsidR="001413F8" w:rsidRDefault="001413F8">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1413F8" w:rsidTr="001413F8">
        <w:trPr>
          <w:trHeight w:val="759"/>
        </w:trPr>
        <w:tc>
          <w:tcPr>
            <w:tcW w:w="567" w:type="dxa"/>
            <w:tcBorders>
              <w:top w:val="single" w:sz="6" w:space="0" w:color="auto"/>
              <w:left w:val="single" w:sz="6" w:space="0" w:color="auto"/>
              <w:bottom w:val="single" w:sz="6" w:space="0" w:color="auto"/>
              <w:right w:val="nil"/>
            </w:tcBorders>
            <w:vAlign w:val="center"/>
            <w:hideMark/>
          </w:tcPr>
          <w:p w:rsidR="001413F8" w:rsidRDefault="001413F8">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387" w:type="dxa"/>
            <w:tcBorders>
              <w:top w:val="single" w:sz="6" w:space="0" w:color="auto"/>
              <w:left w:val="single" w:sz="6" w:space="0" w:color="auto"/>
              <w:bottom w:val="single" w:sz="6" w:space="0" w:color="auto"/>
              <w:right w:val="single" w:sz="6" w:space="0" w:color="auto"/>
            </w:tcBorders>
            <w:vAlign w:val="center"/>
            <w:hideMark/>
          </w:tcPr>
          <w:p w:rsidR="001413F8" w:rsidRDefault="001413F8">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70 000 рублей.</w:t>
            </w:r>
            <w:r>
              <w:rPr>
                <w:b w:val="0"/>
                <w:sz w:val="22"/>
                <w:lang w:eastAsia="en-US"/>
              </w:rPr>
              <w:fldChar w:fldCharType="end"/>
            </w:r>
          </w:p>
        </w:tc>
        <w:tc>
          <w:tcPr>
            <w:tcW w:w="3969" w:type="dxa"/>
            <w:tcBorders>
              <w:top w:val="single" w:sz="6" w:space="0" w:color="auto"/>
              <w:left w:val="nil"/>
              <w:bottom w:val="single" w:sz="6" w:space="0" w:color="auto"/>
              <w:right w:val="single" w:sz="6" w:space="0" w:color="auto"/>
            </w:tcBorders>
            <w:vAlign w:val="center"/>
            <w:hideMark/>
          </w:tcPr>
          <w:p w:rsidR="001413F8" w:rsidRDefault="001413F8">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1413F8" w:rsidTr="001413F8">
        <w:trPr>
          <w:trHeight w:val="759"/>
        </w:trPr>
        <w:tc>
          <w:tcPr>
            <w:tcW w:w="567" w:type="dxa"/>
            <w:tcBorders>
              <w:top w:val="single" w:sz="6" w:space="0" w:color="auto"/>
              <w:left w:val="single" w:sz="6" w:space="0" w:color="auto"/>
              <w:bottom w:val="single" w:sz="6" w:space="0" w:color="auto"/>
              <w:right w:val="nil"/>
            </w:tcBorders>
            <w:vAlign w:val="center"/>
            <w:hideMark/>
          </w:tcPr>
          <w:p w:rsidR="001413F8" w:rsidRDefault="001413F8">
            <w:pPr>
              <w:pStyle w:val="1CStyle11"/>
              <w:tabs>
                <w:tab w:val="left" w:pos="525"/>
              </w:tabs>
              <w:spacing w:after="0" w:line="240" w:lineRule="auto"/>
              <w:rPr>
                <w:b w:val="0"/>
                <w:sz w:val="22"/>
                <w:lang w:eastAsia="en-US"/>
              </w:rPr>
            </w:pPr>
            <w:r>
              <w:rPr>
                <w:b w:val="0"/>
                <w:sz w:val="22"/>
                <w:lang w:eastAsia="en-US"/>
              </w:rPr>
              <w:lastRenderedPageBreak/>
              <w:t>2</w:t>
            </w:r>
          </w:p>
        </w:tc>
        <w:tc>
          <w:tcPr>
            <w:tcW w:w="5387" w:type="dxa"/>
            <w:tcBorders>
              <w:top w:val="single" w:sz="6" w:space="0" w:color="auto"/>
              <w:left w:val="single" w:sz="6" w:space="0" w:color="auto"/>
              <w:bottom w:val="single" w:sz="6" w:space="0" w:color="auto"/>
              <w:right w:val="single" w:sz="6" w:space="0" w:color="auto"/>
            </w:tcBorders>
            <w:vAlign w:val="center"/>
            <w:hideMark/>
          </w:tcPr>
          <w:p w:rsidR="001413F8" w:rsidRDefault="001413F8">
            <w:pPr>
              <w:pStyle w:val="1CStyle12"/>
              <w:spacing w:after="0" w:line="240" w:lineRule="auto"/>
              <w:ind w:left="184" w:right="425"/>
              <w:jc w:val="left"/>
              <w:rPr>
                <w:b w:val="0"/>
                <w:sz w:val="22"/>
                <w:lang w:eastAsia="en-US"/>
              </w:rPr>
            </w:pPr>
            <w:r>
              <w:rPr>
                <w:b w:val="0"/>
                <w:sz w:val="22"/>
                <w:lang w:eastAsia="en-US"/>
              </w:rPr>
              <w:t>Не оплачен членский взнос за 2019 год в размере 110 000 рублей.</w:t>
            </w:r>
          </w:p>
        </w:tc>
        <w:tc>
          <w:tcPr>
            <w:tcW w:w="3969" w:type="dxa"/>
            <w:tcBorders>
              <w:top w:val="single" w:sz="6" w:space="0" w:color="auto"/>
              <w:left w:val="nil"/>
              <w:bottom w:val="single" w:sz="6" w:space="0" w:color="auto"/>
              <w:right w:val="single" w:sz="6" w:space="0" w:color="auto"/>
            </w:tcBorders>
            <w:vAlign w:val="center"/>
            <w:hideMark/>
          </w:tcPr>
          <w:p w:rsidR="001413F8" w:rsidRDefault="001413F8">
            <w:pPr>
              <w:pStyle w:val="1CStyle13"/>
              <w:spacing w:after="0" w:line="240" w:lineRule="auto"/>
              <w:ind w:left="95" w:right="425"/>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1413F8" w:rsidRDefault="001413F8" w:rsidP="001413F8">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1413F8" w:rsidRDefault="001413F8" w:rsidP="001413F8">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«ПМК-99»</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0542015695</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3/897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02.09.2019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1413F8" w:rsidRDefault="001413F8" w:rsidP="001413F8">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1413F8" w:rsidRDefault="001413F8" w:rsidP="001413F8">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413F8" w:rsidRDefault="001413F8" w:rsidP="001413F8">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C171F7" w:rsidRDefault="00C171F7" w:rsidP="00C171F7"/>
    <w:p w:rsidR="00AB2872" w:rsidRDefault="00AB2872" w:rsidP="00AB2872">
      <w:pPr>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Приостановления права осуществления строительства.</w:t>
      </w:r>
    </w:p>
    <w:p w:rsidR="00AB2872" w:rsidRDefault="00AB2872" w:rsidP="00AB2872">
      <w:pPr>
        <w:spacing w:after="0" w:line="240" w:lineRule="auto"/>
        <w:ind w:right="425"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7"/>
        <w:gridCol w:w="4255"/>
        <w:gridCol w:w="1844"/>
        <w:gridCol w:w="1418"/>
        <w:gridCol w:w="1986"/>
      </w:tblGrid>
      <w:tr w:rsidR="00AB2872" w:rsidTr="00AB2872">
        <w:trPr>
          <w:trHeight w:val="662"/>
        </w:trPr>
        <w:tc>
          <w:tcPr>
            <w:tcW w:w="426" w:type="dxa"/>
            <w:tcBorders>
              <w:top w:val="single" w:sz="6" w:space="0" w:color="auto"/>
              <w:left w:val="single" w:sz="6" w:space="0" w:color="auto"/>
              <w:bottom w:val="single" w:sz="6" w:space="0" w:color="auto"/>
              <w:right w:val="nil"/>
            </w:tcBorders>
            <w:vAlign w:val="center"/>
            <w:hideMark/>
          </w:tcPr>
          <w:p w:rsidR="00AB2872" w:rsidRDefault="00AB2872">
            <w:pPr>
              <w:pStyle w:val="1CStyle11"/>
              <w:spacing w:after="0" w:line="240" w:lineRule="auto"/>
              <w:rPr>
                <w:sz w:val="22"/>
                <w:lang w:eastAsia="en-US"/>
              </w:rPr>
            </w:pPr>
            <w:r>
              <w:rPr>
                <w:sz w:val="22"/>
                <w:lang w:eastAsia="en-US"/>
              </w:rPr>
              <w:t>№ п/п</w:t>
            </w:r>
          </w:p>
        </w:tc>
        <w:tc>
          <w:tcPr>
            <w:tcW w:w="4252" w:type="dxa"/>
            <w:tcBorders>
              <w:top w:val="single" w:sz="6" w:space="0" w:color="auto"/>
              <w:left w:val="single" w:sz="6" w:space="0" w:color="auto"/>
              <w:bottom w:val="single" w:sz="6" w:space="0" w:color="auto"/>
              <w:right w:val="single" w:sz="6" w:space="0" w:color="auto"/>
            </w:tcBorders>
            <w:vAlign w:val="center"/>
            <w:hideMark/>
          </w:tcPr>
          <w:p w:rsidR="00AB2872" w:rsidRDefault="00AB2872">
            <w:pPr>
              <w:pStyle w:val="1CStyle12"/>
              <w:spacing w:after="0" w:line="240" w:lineRule="auto"/>
              <w:rPr>
                <w:sz w:val="22"/>
                <w:lang w:eastAsia="en-US"/>
              </w:rPr>
            </w:pPr>
            <w:r>
              <w:rPr>
                <w:sz w:val="22"/>
                <w:lang w:eastAsia="en-US"/>
              </w:rPr>
              <w:t>Выявленные нарушения</w:t>
            </w:r>
          </w:p>
        </w:tc>
        <w:tc>
          <w:tcPr>
            <w:tcW w:w="1843" w:type="dxa"/>
            <w:tcBorders>
              <w:top w:val="single" w:sz="6" w:space="0" w:color="auto"/>
              <w:left w:val="nil"/>
              <w:bottom w:val="single" w:sz="6" w:space="0" w:color="auto"/>
              <w:right w:val="single" w:sz="6" w:space="0" w:color="auto"/>
            </w:tcBorders>
            <w:vAlign w:val="center"/>
            <w:hideMark/>
          </w:tcPr>
          <w:p w:rsidR="00AB2872" w:rsidRDefault="00AB2872">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AB2872" w:rsidRDefault="00AB2872">
            <w:pPr>
              <w:pStyle w:val="1CStyle14"/>
              <w:spacing w:after="0" w:line="240" w:lineRule="auto"/>
              <w:rPr>
                <w:sz w:val="22"/>
                <w:lang w:eastAsia="en-US"/>
              </w:rPr>
            </w:pPr>
            <w:r>
              <w:rPr>
                <w:sz w:val="22"/>
                <w:lang w:eastAsia="en-US"/>
              </w:rPr>
              <w:t>Срок устранения до</w:t>
            </w:r>
          </w:p>
        </w:tc>
        <w:tc>
          <w:tcPr>
            <w:tcW w:w="1985" w:type="dxa"/>
            <w:tcBorders>
              <w:top w:val="single" w:sz="6" w:space="0" w:color="auto"/>
              <w:left w:val="single" w:sz="4" w:space="0" w:color="auto"/>
              <w:bottom w:val="single" w:sz="6" w:space="0" w:color="auto"/>
              <w:right w:val="single" w:sz="6" w:space="0" w:color="auto"/>
            </w:tcBorders>
            <w:vAlign w:val="center"/>
            <w:hideMark/>
          </w:tcPr>
          <w:p w:rsidR="00AB2872" w:rsidRDefault="00AB2872">
            <w:pPr>
              <w:pStyle w:val="1CStyle14"/>
              <w:spacing w:after="0" w:line="240" w:lineRule="auto"/>
              <w:rPr>
                <w:sz w:val="22"/>
                <w:lang w:eastAsia="en-US"/>
              </w:rPr>
            </w:pPr>
            <w:r>
              <w:rPr>
                <w:sz w:val="22"/>
                <w:lang w:eastAsia="en-US"/>
              </w:rPr>
              <w:t>Статус устранения</w:t>
            </w:r>
          </w:p>
        </w:tc>
      </w:tr>
      <w:tr w:rsidR="00AB2872" w:rsidTr="00AB2872">
        <w:trPr>
          <w:trHeight w:val="759"/>
        </w:trPr>
        <w:tc>
          <w:tcPr>
            <w:tcW w:w="426" w:type="dxa"/>
            <w:tcBorders>
              <w:top w:val="single" w:sz="6" w:space="0" w:color="auto"/>
              <w:left w:val="single" w:sz="6" w:space="0" w:color="auto"/>
              <w:bottom w:val="single" w:sz="6" w:space="0" w:color="auto"/>
              <w:right w:val="nil"/>
            </w:tcBorders>
            <w:vAlign w:val="center"/>
            <w:hideMark/>
          </w:tcPr>
          <w:p w:rsidR="00AB2872" w:rsidRDefault="00AB2872">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252" w:type="dxa"/>
            <w:tcBorders>
              <w:top w:val="single" w:sz="6" w:space="0" w:color="auto"/>
              <w:left w:val="single" w:sz="6" w:space="0" w:color="auto"/>
              <w:bottom w:val="single" w:sz="6" w:space="0" w:color="auto"/>
              <w:right w:val="single" w:sz="6" w:space="0" w:color="auto"/>
            </w:tcBorders>
            <w:vAlign w:val="center"/>
            <w:hideMark/>
          </w:tcPr>
          <w:p w:rsidR="00AB2872" w:rsidRDefault="00AB2872">
            <w:pPr>
              <w:pStyle w:val="1CStyle12"/>
              <w:spacing w:after="0" w:line="240" w:lineRule="auto"/>
              <w:ind w:left="184" w:right="188"/>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контрактам № 57725815123170000200001 от 03.11.2017; №57725815123170000210003 от 03.11.2017; </w:t>
            </w:r>
          </w:p>
          <w:p w:rsidR="00AB2872" w:rsidRDefault="00AB2872">
            <w:pPr>
              <w:pStyle w:val="1CStyle12"/>
              <w:spacing w:after="0" w:line="240" w:lineRule="auto"/>
              <w:ind w:left="184" w:right="188"/>
              <w:jc w:val="left"/>
              <w:rPr>
                <w:b w:val="0"/>
                <w:sz w:val="22"/>
                <w:lang w:eastAsia="en-US"/>
              </w:rPr>
            </w:pPr>
            <w:r>
              <w:rPr>
                <w:b w:val="0"/>
                <w:noProof/>
                <w:sz w:val="22"/>
                <w:lang w:eastAsia="en-US"/>
              </w:rPr>
              <w:t>№ 57725815123170000220001 от 03.11.2017; №2018.453435 от 04.10.2018.</w:t>
            </w:r>
            <w:r>
              <w:rPr>
                <w:b w:val="0"/>
                <w:sz w:val="22"/>
                <w:lang w:eastAsia="en-US"/>
              </w:rPr>
              <w:fldChar w:fldCharType="end"/>
            </w:r>
          </w:p>
        </w:tc>
        <w:tc>
          <w:tcPr>
            <w:tcW w:w="1843" w:type="dxa"/>
            <w:tcBorders>
              <w:top w:val="single" w:sz="6" w:space="0" w:color="auto"/>
              <w:left w:val="nil"/>
              <w:bottom w:val="single" w:sz="6" w:space="0" w:color="auto"/>
              <w:right w:val="single" w:sz="6" w:space="0" w:color="auto"/>
            </w:tcBorders>
            <w:vAlign w:val="center"/>
            <w:hideMark/>
          </w:tcPr>
          <w:p w:rsidR="00AB2872" w:rsidRDefault="00AB2872">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AB2872" w:rsidRDefault="00AB2872">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21.08.2019</w:t>
            </w:r>
            <w:r>
              <w:rPr>
                <w:b w:val="0"/>
                <w:sz w:val="22"/>
                <w:lang w:eastAsia="en-US"/>
              </w:rPr>
              <w:fldChar w:fldCharType="end"/>
            </w:r>
          </w:p>
        </w:tc>
        <w:tc>
          <w:tcPr>
            <w:tcW w:w="1985" w:type="dxa"/>
            <w:tcBorders>
              <w:top w:val="single" w:sz="6" w:space="0" w:color="auto"/>
              <w:left w:val="single" w:sz="4" w:space="0" w:color="auto"/>
              <w:bottom w:val="single" w:sz="6" w:space="0" w:color="auto"/>
              <w:right w:val="single" w:sz="6" w:space="0" w:color="auto"/>
            </w:tcBorders>
            <w:vAlign w:val="center"/>
            <w:hideMark/>
          </w:tcPr>
          <w:p w:rsidR="00AB2872" w:rsidRDefault="00AB2872">
            <w:pPr>
              <w:pStyle w:val="1CStyle14"/>
              <w:spacing w:after="0" w:line="240" w:lineRule="auto"/>
              <w:ind w:left="142" w:right="148"/>
              <w:jc w:val="left"/>
              <w:rPr>
                <w:b w:val="0"/>
                <w:sz w:val="22"/>
                <w:lang w:eastAsia="en-US"/>
              </w:rPr>
            </w:pPr>
            <w:r>
              <w:rPr>
                <w:b w:val="0"/>
                <w:sz w:val="22"/>
                <w:lang w:eastAsia="en-US"/>
              </w:rPr>
              <w:t>Не устранено</w:t>
            </w:r>
          </w:p>
        </w:tc>
      </w:tr>
      <w:tr w:rsidR="00AB2872" w:rsidTr="00AB2872">
        <w:trPr>
          <w:trHeight w:val="759"/>
        </w:trPr>
        <w:tc>
          <w:tcPr>
            <w:tcW w:w="426" w:type="dxa"/>
            <w:tcBorders>
              <w:top w:val="single" w:sz="6" w:space="0" w:color="auto"/>
              <w:left w:val="single" w:sz="6" w:space="0" w:color="auto"/>
              <w:bottom w:val="single" w:sz="6" w:space="0" w:color="auto"/>
              <w:right w:val="nil"/>
            </w:tcBorders>
            <w:vAlign w:val="center"/>
            <w:hideMark/>
          </w:tcPr>
          <w:p w:rsidR="00AB2872" w:rsidRDefault="00AB2872">
            <w:pPr>
              <w:pStyle w:val="1CStyle11"/>
              <w:tabs>
                <w:tab w:val="left" w:pos="525"/>
              </w:tabs>
              <w:spacing w:after="0" w:line="240" w:lineRule="auto"/>
              <w:rPr>
                <w:b w:val="0"/>
                <w:sz w:val="22"/>
                <w:lang w:eastAsia="en-US"/>
              </w:rPr>
            </w:pPr>
            <w:r>
              <w:rPr>
                <w:b w:val="0"/>
                <w:sz w:val="22"/>
                <w:lang w:eastAsia="en-US"/>
              </w:rPr>
              <w:t>2</w:t>
            </w:r>
          </w:p>
        </w:tc>
        <w:tc>
          <w:tcPr>
            <w:tcW w:w="4252" w:type="dxa"/>
            <w:tcBorders>
              <w:top w:val="single" w:sz="6" w:space="0" w:color="auto"/>
              <w:left w:val="single" w:sz="6" w:space="0" w:color="auto"/>
              <w:bottom w:val="single" w:sz="6" w:space="0" w:color="auto"/>
              <w:right w:val="single" w:sz="6" w:space="0" w:color="auto"/>
            </w:tcBorders>
            <w:vAlign w:val="center"/>
          </w:tcPr>
          <w:p w:rsidR="00AB2872" w:rsidRDefault="00AB2872">
            <w:pPr>
              <w:pStyle w:val="1CStyle12"/>
              <w:spacing w:after="0" w:line="240" w:lineRule="auto"/>
              <w:ind w:left="184" w:right="188"/>
              <w:jc w:val="left"/>
              <w:rPr>
                <w:b w:val="0"/>
                <w:sz w:val="22"/>
                <w:lang w:eastAsia="en-US"/>
              </w:rPr>
            </w:pPr>
            <w:r>
              <w:rPr>
                <w:b w:val="0"/>
                <w:sz w:val="22"/>
                <w:lang w:eastAsia="en-US"/>
              </w:rPr>
              <w:t xml:space="preserve">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w:t>
            </w:r>
            <w:proofErr w:type="gramStart"/>
            <w:r>
              <w:rPr>
                <w:b w:val="0"/>
                <w:sz w:val="22"/>
                <w:lang w:eastAsia="en-US"/>
              </w:rPr>
              <w:t>по таким договорам</w:t>
            </w:r>
            <w:proofErr w:type="gramEnd"/>
            <w:r>
              <w:rPr>
                <w:b w:val="0"/>
                <w:sz w:val="22"/>
                <w:lang w:eastAsia="en-US"/>
              </w:rPr>
              <w:t xml:space="preserve"> не превышающему 60 000 000 рублей. А именно, заключены следующие договоры на сумму 669,04 млн. рублей:</w:t>
            </w:r>
          </w:p>
          <w:p w:rsidR="00AB2872" w:rsidRDefault="00AB2872">
            <w:pPr>
              <w:pStyle w:val="1CStyle12"/>
              <w:spacing w:after="0" w:line="240" w:lineRule="auto"/>
              <w:ind w:left="184" w:right="188"/>
              <w:jc w:val="left"/>
              <w:rPr>
                <w:b w:val="0"/>
                <w:sz w:val="22"/>
                <w:lang w:eastAsia="en-US"/>
              </w:rPr>
            </w:pPr>
            <w:r>
              <w:rPr>
                <w:b w:val="0"/>
                <w:sz w:val="22"/>
                <w:lang w:eastAsia="en-US"/>
              </w:rPr>
              <w:t xml:space="preserve">КВ/2017 от 20.07.2017 на сумму 1 892 973,92 р., 57725815123170000200001 от 03.11.2017 на сумму 24 730 190,24 рублей, 57725815123170000210003 от 03.11.2017 на сумму 15 260 731,28 р., 57725815123170000220001 от 03.11.2017 на сумму 14 925 000,00 р., 0273000000118001830001от 14.05.2018 на сумму 9 295 467,88 р., 0273000000118002200001от 14.05.2018 на сумму 3 286 476,18 р., </w:t>
            </w:r>
            <w:r>
              <w:rPr>
                <w:b w:val="0"/>
                <w:sz w:val="22"/>
                <w:lang w:eastAsia="en-US"/>
              </w:rPr>
              <w:lastRenderedPageBreak/>
              <w:t>0273000000118003350001 от 15.05.2018 на сумму 9 745 376,23 р., 0273000000118003340001 от 15.05.2018 на сумму 9 194 245,42 р., 0273000000118003110001 от 15.05.2018 на сумму 9 121 267,39 р., 0273000000118003190001 от 15.05.2018 на сумму 7 596 686,41 р., 0273000000118005220002 от 15.05.2018 на сумму 9 483 487,05 р., 0273000000118008270001 от 21.06.2018 на сумму 83 715 029,50 р., 273000000118008280001 от 21.06.2018 на сумму 36 609 056,51 р., 273000000118008370001 от 28.06.2018 на сумму 17 410 534,60 р., 273000000118008750001 от 28.06.2018 на сумму 111 091 885,24 р., 2018.453435 от 04.10.2018 на сумму 929 176,23 р., 1847701090559014190001 от 08.10.2018 на сумму 34 486 264,93 р., 1847701090559014170001 от 08.10.2018 на сумму 28 332 492,84 р., 1847701090559014180001 от 08.10.2018 на сумму 23 605 866,53 р., 1847701090559014140001 от 08.10.2018 на сумму 23 387 966,35 р., 1847701090559014150001 от 08.10.2018 на сумму 22 465 124,74 р., 1847701090559014160001 от 08.10.2018 на сумму 17 216 761,40 р., 1847701090559014830001 от 15.10.2018 на сумму 16 861 548,72 р., 1847701090559016660001 от 25.10.2018 на сумму 17 346 814,75 р., 1847701090559016850001 от 29.10.2018 на сумму 19 702 323,28 р., 1847701090559017110001 от 01.11.2018 на сумму 8 395 054,89 р., 1847701090559018100001 от 14.11.2018 на сумму 44 802 223,31 р., 1847701090559018120001 от 14.11.2018 на сумму 29 268 693,04 р., 1847701090559018110001 от 14.11.2018 на сумму 18 882 984,79 р.</w:t>
            </w:r>
          </w:p>
          <w:p w:rsidR="00AB2872" w:rsidRDefault="00AB2872">
            <w:pPr>
              <w:pStyle w:val="1CStyle12"/>
              <w:spacing w:after="0" w:line="240" w:lineRule="auto"/>
              <w:ind w:left="184" w:right="188"/>
              <w:jc w:val="left"/>
              <w:rPr>
                <w:b w:val="0"/>
                <w:sz w:val="22"/>
                <w:lang w:eastAsia="en-US"/>
              </w:rPr>
            </w:pPr>
          </w:p>
        </w:tc>
        <w:tc>
          <w:tcPr>
            <w:tcW w:w="1843" w:type="dxa"/>
            <w:tcBorders>
              <w:top w:val="single" w:sz="6" w:space="0" w:color="auto"/>
              <w:left w:val="nil"/>
              <w:bottom w:val="single" w:sz="6" w:space="0" w:color="auto"/>
              <w:right w:val="single" w:sz="6" w:space="0" w:color="auto"/>
            </w:tcBorders>
            <w:vAlign w:val="center"/>
            <w:hideMark/>
          </w:tcPr>
          <w:p w:rsidR="00AB2872" w:rsidRDefault="00AB2872">
            <w:pPr>
              <w:pStyle w:val="1CStyle13"/>
              <w:spacing w:after="0" w:line="240" w:lineRule="auto"/>
              <w:ind w:left="95" w:right="142"/>
              <w:jc w:val="left"/>
              <w:rPr>
                <w:b w:val="0"/>
                <w:sz w:val="22"/>
                <w:lang w:eastAsia="en-US"/>
              </w:rPr>
            </w:pPr>
            <w:r>
              <w:rPr>
                <w:b w:val="0"/>
                <w:sz w:val="22"/>
                <w:lang w:eastAsia="en-US"/>
              </w:rPr>
              <w:lastRenderedPageBreak/>
              <w:t>п.3.4 Приложения В Положения «О контроле Ассоциации за деятельностью своих членов»</w:t>
            </w:r>
          </w:p>
        </w:tc>
        <w:tc>
          <w:tcPr>
            <w:tcW w:w="1417" w:type="dxa"/>
            <w:tcBorders>
              <w:top w:val="single" w:sz="6" w:space="0" w:color="auto"/>
              <w:left w:val="single" w:sz="6" w:space="0" w:color="auto"/>
              <w:bottom w:val="single" w:sz="6" w:space="0" w:color="auto"/>
              <w:right w:val="single" w:sz="4" w:space="0" w:color="auto"/>
            </w:tcBorders>
            <w:vAlign w:val="center"/>
            <w:hideMark/>
          </w:tcPr>
          <w:p w:rsidR="00AB2872" w:rsidRDefault="00AB2872">
            <w:pPr>
              <w:pStyle w:val="1CStyle14"/>
              <w:spacing w:after="0" w:line="240" w:lineRule="auto"/>
              <w:ind w:left="142" w:right="148"/>
              <w:jc w:val="left"/>
              <w:rPr>
                <w:b w:val="0"/>
                <w:sz w:val="22"/>
                <w:lang w:eastAsia="en-US"/>
              </w:rPr>
            </w:pPr>
            <w:r>
              <w:rPr>
                <w:b w:val="0"/>
                <w:sz w:val="22"/>
                <w:lang w:eastAsia="en-US"/>
              </w:rPr>
              <w:t>21.08.2019</w:t>
            </w:r>
          </w:p>
        </w:tc>
        <w:tc>
          <w:tcPr>
            <w:tcW w:w="1985" w:type="dxa"/>
            <w:tcBorders>
              <w:top w:val="single" w:sz="6" w:space="0" w:color="auto"/>
              <w:left w:val="single" w:sz="4" w:space="0" w:color="auto"/>
              <w:bottom w:val="single" w:sz="6" w:space="0" w:color="auto"/>
              <w:right w:val="single" w:sz="6" w:space="0" w:color="auto"/>
            </w:tcBorders>
            <w:vAlign w:val="center"/>
            <w:hideMark/>
          </w:tcPr>
          <w:p w:rsidR="00AB2872" w:rsidRDefault="00AB2872">
            <w:pPr>
              <w:pStyle w:val="1CStyle14"/>
              <w:spacing w:after="0" w:line="240" w:lineRule="auto"/>
              <w:ind w:left="142" w:right="148"/>
              <w:jc w:val="left"/>
              <w:rPr>
                <w:b w:val="0"/>
                <w:sz w:val="22"/>
                <w:lang w:eastAsia="en-US"/>
              </w:rPr>
            </w:pPr>
            <w:r>
              <w:rPr>
                <w:b w:val="0"/>
                <w:sz w:val="22"/>
                <w:lang w:eastAsia="en-US"/>
              </w:rPr>
              <w:t>Устранено частично. Внесен дополнительный взнос в КФ ОДО в сумме 2 300 000 рублей (с учетом имеющегося остатка)</w:t>
            </w:r>
            <w:r w:rsidR="00BC693B">
              <w:rPr>
                <w:b w:val="0"/>
                <w:sz w:val="22"/>
                <w:lang w:eastAsia="en-US"/>
              </w:rPr>
              <w:t>, что соответствует 2-му уровню ответственности</w:t>
            </w:r>
            <w:r>
              <w:rPr>
                <w:b w:val="0"/>
                <w:sz w:val="22"/>
                <w:lang w:eastAsia="en-US"/>
              </w:rPr>
              <w:t xml:space="preserve"> </w:t>
            </w:r>
            <w:r w:rsidR="00BC693B">
              <w:rPr>
                <w:b w:val="0"/>
                <w:sz w:val="22"/>
                <w:lang w:eastAsia="en-US"/>
              </w:rPr>
              <w:t xml:space="preserve">с </w:t>
            </w:r>
            <w:r w:rsidR="00BC693B">
              <w:rPr>
                <w:b w:val="0"/>
                <w:sz w:val="22"/>
                <w:lang w:eastAsia="en-US"/>
              </w:rPr>
              <w:t>совокупн</w:t>
            </w:r>
            <w:r w:rsidR="00BC693B">
              <w:rPr>
                <w:b w:val="0"/>
                <w:sz w:val="22"/>
                <w:lang w:eastAsia="en-US"/>
              </w:rPr>
              <w:t>ым</w:t>
            </w:r>
            <w:r w:rsidR="00BC693B">
              <w:rPr>
                <w:b w:val="0"/>
                <w:sz w:val="22"/>
                <w:lang w:eastAsia="en-US"/>
              </w:rPr>
              <w:t xml:space="preserve"> предельн</w:t>
            </w:r>
            <w:r w:rsidR="00BC693B">
              <w:rPr>
                <w:b w:val="0"/>
                <w:sz w:val="22"/>
                <w:lang w:eastAsia="en-US"/>
              </w:rPr>
              <w:t>ым</w:t>
            </w:r>
            <w:r w:rsidR="00BC693B">
              <w:rPr>
                <w:b w:val="0"/>
                <w:sz w:val="22"/>
                <w:lang w:eastAsia="en-US"/>
              </w:rPr>
              <w:t xml:space="preserve"> размер</w:t>
            </w:r>
            <w:r w:rsidR="00BC693B">
              <w:rPr>
                <w:b w:val="0"/>
                <w:sz w:val="22"/>
                <w:lang w:eastAsia="en-US"/>
              </w:rPr>
              <w:t>ом</w:t>
            </w:r>
            <w:r w:rsidR="00BC693B">
              <w:rPr>
                <w:b w:val="0"/>
                <w:sz w:val="22"/>
                <w:lang w:eastAsia="en-US"/>
              </w:rPr>
              <w:t xml:space="preserve"> обязательств по договорам строительного подряда, заключенным с использованием конкурентных способов заключения </w:t>
            </w:r>
            <w:r w:rsidR="00BC693B">
              <w:rPr>
                <w:b w:val="0"/>
                <w:sz w:val="22"/>
                <w:lang w:eastAsia="en-US"/>
              </w:rPr>
              <w:lastRenderedPageBreak/>
              <w:t>договоров</w:t>
            </w:r>
            <w:r w:rsidR="00BC693B">
              <w:rPr>
                <w:b w:val="0"/>
                <w:sz w:val="22"/>
                <w:lang w:eastAsia="en-US"/>
              </w:rPr>
              <w:t xml:space="preserve">, </w:t>
            </w:r>
            <w:r w:rsidR="00BC693B">
              <w:rPr>
                <w:b w:val="0"/>
                <w:sz w:val="22"/>
                <w:lang w:eastAsia="en-US"/>
              </w:rPr>
              <w:t xml:space="preserve">не превышающем </w:t>
            </w:r>
            <w:r w:rsidR="00BC693B">
              <w:rPr>
                <w:b w:val="0"/>
                <w:sz w:val="22"/>
                <w:lang w:eastAsia="en-US"/>
              </w:rPr>
              <w:t>500</w:t>
            </w:r>
            <w:r w:rsidR="00BC693B">
              <w:rPr>
                <w:b w:val="0"/>
                <w:sz w:val="22"/>
                <w:lang w:eastAsia="en-US"/>
              </w:rPr>
              <w:t xml:space="preserve"> 000 000 рублей.</w:t>
            </w:r>
          </w:p>
        </w:tc>
      </w:tr>
      <w:tr w:rsidR="00AB2872" w:rsidTr="00AB2872">
        <w:trPr>
          <w:trHeight w:val="759"/>
        </w:trPr>
        <w:tc>
          <w:tcPr>
            <w:tcW w:w="426" w:type="dxa"/>
            <w:tcBorders>
              <w:top w:val="single" w:sz="6" w:space="0" w:color="auto"/>
              <w:left w:val="single" w:sz="6" w:space="0" w:color="auto"/>
              <w:bottom w:val="single" w:sz="6" w:space="0" w:color="auto"/>
              <w:right w:val="nil"/>
            </w:tcBorders>
            <w:vAlign w:val="center"/>
            <w:hideMark/>
          </w:tcPr>
          <w:p w:rsidR="00AB2872" w:rsidRDefault="00AB2872">
            <w:pPr>
              <w:pStyle w:val="1CStyle11"/>
              <w:tabs>
                <w:tab w:val="left" w:pos="525"/>
              </w:tabs>
              <w:spacing w:after="0" w:line="240" w:lineRule="auto"/>
              <w:rPr>
                <w:b w:val="0"/>
                <w:sz w:val="22"/>
                <w:lang w:eastAsia="en-US"/>
              </w:rPr>
            </w:pPr>
            <w:r>
              <w:rPr>
                <w:b w:val="0"/>
                <w:sz w:val="22"/>
                <w:lang w:eastAsia="en-US"/>
              </w:rPr>
              <w:t>3</w:t>
            </w:r>
          </w:p>
        </w:tc>
        <w:tc>
          <w:tcPr>
            <w:tcW w:w="4252" w:type="dxa"/>
            <w:tcBorders>
              <w:top w:val="single" w:sz="6" w:space="0" w:color="auto"/>
              <w:left w:val="single" w:sz="6" w:space="0" w:color="auto"/>
              <w:bottom w:val="single" w:sz="6" w:space="0" w:color="auto"/>
              <w:right w:val="single" w:sz="6" w:space="0" w:color="auto"/>
            </w:tcBorders>
            <w:vAlign w:val="center"/>
            <w:hideMark/>
          </w:tcPr>
          <w:p w:rsidR="00AB2872" w:rsidRDefault="00AB2872">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90 000 рублей.</w:t>
            </w:r>
          </w:p>
        </w:tc>
        <w:tc>
          <w:tcPr>
            <w:tcW w:w="1843" w:type="dxa"/>
            <w:tcBorders>
              <w:top w:val="single" w:sz="6" w:space="0" w:color="auto"/>
              <w:left w:val="nil"/>
              <w:bottom w:val="single" w:sz="6" w:space="0" w:color="auto"/>
              <w:right w:val="single" w:sz="6" w:space="0" w:color="auto"/>
            </w:tcBorders>
            <w:vAlign w:val="center"/>
            <w:hideMark/>
          </w:tcPr>
          <w:p w:rsidR="00AB2872" w:rsidRDefault="00AB2872">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AB2872" w:rsidRDefault="00AB2872">
            <w:pPr>
              <w:pStyle w:val="1CStyle14"/>
              <w:spacing w:after="0" w:line="240" w:lineRule="auto"/>
              <w:ind w:left="142" w:right="148"/>
              <w:jc w:val="left"/>
              <w:rPr>
                <w:b w:val="0"/>
                <w:sz w:val="22"/>
                <w:lang w:eastAsia="en-US"/>
              </w:rPr>
            </w:pPr>
            <w:r>
              <w:rPr>
                <w:b w:val="0"/>
                <w:sz w:val="22"/>
                <w:lang w:eastAsia="en-US"/>
              </w:rPr>
              <w:t>21.08.2019</w:t>
            </w:r>
          </w:p>
        </w:tc>
        <w:tc>
          <w:tcPr>
            <w:tcW w:w="1985" w:type="dxa"/>
            <w:tcBorders>
              <w:top w:val="single" w:sz="6" w:space="0" w:color="auto"/>
              <w:left w:val="single" w:sz="4" w:space="0" w:color="auto"/>
              <w:bottom w:val="single" w:sz="6" w:space="0" w:color="auto"/>
              <w:right w:val="single" w:sz="6" w:space="0" w:color="auto"/>
            </w:tcBorders>
            <w:vAlign w:val="center"/>
            <w:hideMark/>
          </w:tcPr>
          <w:p w:rsidR="00AB2872" w:rsidRDefault="00AB2872">
            <w:pPr>
              <w:pStyle w:val="1CStyle14"/>
              <w:spacing w:after="0" w:line="240" w:lineRule="auto"/>
              <w:ind w:left="142" w:right="148"/>
              <w:jc w:val="left"/>
              <w:rPr>
                <w:b w:val="0"/>
                <w:sz w:val="22"/>
                <w:lang w:eastAsia="en-US"/>
              </w:rPr>
            </w:pPr>
            <w:r>
              <w:rPr>
                <w:b w:val="0"/>
                <w:sz w:val="22"/>
                <w:lang w:eastAsia="en-US"/>
              </w:rPr>
              <w:t>Устранено 24.05.2019</w:t>
            </w:r>
          </w:p>
        </w:tc>
      </w:tr>
    </w:tbl>
    <w:p w:rsidR="00AB2872" w:rsidRDefault="00AB2872" w:rsidP="00AB2872">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AB2872" w:rsidRDefault="00AB2872" w:rsidP="002D6E2B">
      <w:pPr>
        <w:pStyle w:val="a6"/>
        <w:numPr>
          <w:ilvl w:val="0"/>
          <w:numId w:val="13"/>
        </w:numPr>
        <w:ind w:right="-1"/>
        <w:rPr>
          <w:sz w:val="24"/>
          <w:szCs w:val="24"/>
        </w:rPr>
      </w:pPr>
      <w:r w:rsidRPr="00AB2872">
        <w:rPr>
          <w:sz w:val="24"/>
          <w:szCs w:val="24"/>
        </w:rPr>
        <w:t>В</w:t>
      </w:r>
      <w:r w:rsidRPr="00AB2872">
        <w:rPr>
          <w:sz w:val="24"/>
          <w:szCs w:val="24"/>
        </w:rPr>
        <w:t>озобновить член</w:t>
      </w:r>
      <w:r w:rsidRPr="00AB2872">
        <w:rPr>
          <w:sz w:val="24"/>
          <w:szCs w:val="24"/>
        </w:rPr>
        <w:t>у</w:t>
      </w:r>
      <w:r w:rsidRPr="00AB2872">
        <w:rPr>
          <w:sz w:val="24"/>
          <w:szCs w:val="24"/>
        </w:rPr>
        <w:t xml:space="preserve"> Ассоциации </w:t>
      </w:r>
      <w:r w:rsidRPr="00AB2872">
        <w:rPr>
          <w:b/>
          <w:sz w:val="24"/>
          <w:szCs w:val="24"/>
        </w:rPr>
        <w:fldChar w:fldCharType="begin"/>
      </w:r>
      <w:r w:rsidRPr="00AB2872">
        <w:rPr>
          <w:b/>
          <w:sz w:val="24"/>
          <w:szCs w:val="24"/>
        </w:rPr>
        <w:instrText xml:space="preserve"> AUTHOR  ОПФ  \* MERGEFORMAT </w:instrText>
      </w:r>
      <w:r w:rsidRPr="00AB2872">
        <w:rPr>
          <w:b/>
          <w:sz w:val="24"/>
          <w:szCs w:val="24"/>
        </w:rPr>
        <w:fldChar w:fldCharType="separate"/>
      </w:r>
      <w:r w:rsidRPr="00AB2872">
        <w:rPr>
          <w:b/>
          <w:noProof/>
          <w:sz w:val="24"/>
          <w:szCs w:val="24"/>
        </w:rPr>
        <w:t>ООО</w:t>
      </w:r>
      <w:r w:rsidRPr="00AB2872">
        <w:rPr>
          <w:b/>
          <w:sz w:val="24"/>
          <w:szCs w:val="24"/>
        </w:rPr>
        <w:fldChar w:fldCharType="end"/>
      </w:r>
      <w:r w:rsidRPr="00AB2872">
        <w:rPr>
          <w:b/>
          <w:sz w:val="24"/>
          <w:szCs w:val="24"/>
        </w:rPr>
        <w:t xml:space="preserve"> </w:t>
      </w:r>
      <w:r w:rsidRPr="00AB2872">
        <w:rPr>
          <w:b/>
          <w:sz w:val="24"/>
          <w:szCs w:val="24"/>
        </w:rPr>
        <w:fldChar w:fldCharType="begin"/>
      </w:r>
      <w:r w:rsidRPr="00AB2872">
        <w:rPr>
          <w:b/>
          <w:sz w:val="24"/>
          <w:szCs w:val="24"/>
        </w:rPr>
        <w:instrText xml:space="preserve"> AUTHOR  НаименованиеПолное  \* MERGEFORMAT </w:instrText>
      </w:r>
      <w:r w:rsidRPr="00AB2872">
        <w:rPr>
          <w:b/>
          <w:sz w:val="24"/>
          <w:szCs w:val="24"/>
        </w:rPr>
        <w:fldChar w:fldCharType="separate"/>
      </w:r>
      <w:r w:rsidRPr="00AB2872">
        <w:rPr>
          <w:b/>
          <w:noProof/>
          <w:sz w:val="24"/>
          <w:szCs w:val="24"/>
        </w:rPr>
        <w:t>«Энергосервис»</w:t>
      </w:r>
      <w:r w:rsidRPr="00AB2872">
        <w:rPr>
          <w:b/>
          <w:sz w:val="24"/>
          <w:szCs w:val="24"/>
        </w:rPr>
        <w:fldChar w:fldCharType="end"/>
      </w:r>
      <w:r w:rsidRPr="00AB2872">
        <w:rPr>
          <w:sz w:val="24"/>
          <w:szCs w:val="24"/>
        </w:rPr>
        <w:t xml:space="preserve"> (ИНН </w:t>
      </w:r>
      <w:r w:rsidRPr="00AB2872">
        <w:rPr>
          <w:b/>
          <w:sz w:val="24"/>
          <w:szCs w:val="24"/>
        </w:rPr>
        <w:fldChar w:fldCharType="begin"/>
      </w:r>
      <w:r w:rsidRPr="00AB2872">
        <w:rPr>
          <w:b/>
          <w:sz w:val="24"/>
          <w:szCs w:val="24"/>
        </w:rPr>
        <w:instrText xml:space="preserve"> AUTHOR  ИНН  \* MERGEFORMAT </w:instrText>
      </w:r>
      <w:r w:rsidRPr="00AB2872">
        <w:rPr>
          <w:b/>
          <w:sz w:val="24"/>
          <w:szCs w:val="24"/>
        </w:rPr>
        <w:fldChar w:fldCharType="separate"/>
      </w:r>
      <w:r w:rsidRPr="00AB2872">
        <w:rPr>
          <w:b/>
          <w:noProof/>
          <w:sz w:val="24"/>
          <w:szCs w:val="24"/>
        </w:rPr>
        <w:t>7719760821</w:t>
      </w:r>
      <w:r w:rsidRPr="00AB2872">
        <w:rPr>
          <w:b/>
          <w:sz w:val="24"/>
          <w:szCs w:val="24"/>
        </w:rPr>
        <w:fldChar w:fldCharType="end"/>
      </w:r>
      <w:r w:rsidRPr="00AB2872">
        <w:rPr>
          <w:sz w:val="24"/>
          <w:szCs w:val="24"/>
        </w:rPr>
        <w:t>) право осуществления строительства;</w:t>
      </w:r>
      <w:r w:rsidRPr="00AB2872">
        <w:rPr>
          <w:sz w:val="24"/>
          <w:szCs w:val="24"/>
        </w:rPr>
        <w:t xml:space="preserve"> </w:t>
      </w:r>
    </w:p>
    <w:p w:rsidR="00AB2872" w:rsidRPr="00AB2872" w:rsidRDefault="00AB2872" w:rsidP="002D6E2B">
      <w:pPr>
        <w:pStyle w:val="a6"/>
        <w:numPr>
          <w:ilvl w:val="0"/>
          <w:numId w:val="13"/>
        </w:numPr>
        <w:ind w:right="-1"/>
        <w:rPr>
          <w:sz w:val="24"/>
          <w:szCs w:val="24"/>
        </w:rPr>
      </w:pPr>
      <w:r w:rsidRPr="00AB2872">
        <w:rPr>
          <w:sz w:val="24"/>
          <w:szCs w:val="24"/>
        </w:rPr>
        <w:t xml:space="preserve">Применить меру дисциплинарного воздействия к члену Ассоциации </w:t>
      </w:r>
      <w:r w:rsidRPr="00AB2872">
        <w:rPr>
          <w:b/>
          <w:sz w:val="24"/>
          <w:szCs w:val="24"/>
        </w:rPr>
        <w:fldChar w:fldCharType="begin"/>
      </w:r>
      <w:r w:rsidRPr="00AB2872">
        <w:rPr>
          <w:b/>
          <w:sz w:val="24"/>
          <w:szCs w:val="24"/>
        </w:rPr>
        <w:instrText xml:space="preserve"> AUTHOR  ОПФ  \* MERGEFORMAT </w:instrText>
      </w:r>
      <w:r w:rsidRPr="00AB2872">
        <w:rPr>
          <w:b/>
          <w:sz w:val="24"/>
          <w:szCs w:val="24"/>
        </w:rPr>
        <w:fldChar w:fldCharType="separate"/>
      </w:r>
      <w:r w:rsidRPr="00AB2872">
        <w:rPr>
          <w:b/>
          <w:noProof/>
          <w:sz w:val="24"/>
          <w:szCs w:val="24"/>
        </w:rPr>
        <w:t>ООО</w:t>
      </w:r>
      <w:r w:rsidRPr="00AB2872">
        <w:rPr>
          <w:b/>
          <w:sz w:val="24"/>
          <w:szCs w:val="24"/>
        </w:rPr>
        <w:fldChar w:fldCharType="end"/>
      </w:r>
      <w:r w:rsidRPr="00AB2872">
        <w:rPr>
          <w:b/>
          <w:sz w:val="24"/>
          <w:szCs w:val="24"/>
        </w:rPr>
        <w:t xml:space="preserve"> </w:t>
      </w:r>
      <w:r w:rsidRPr="00AB2872">
        <w:rPr>
          <w:b/>
          <w:sz w:val="24"/>
          <w:szCs w:val="24"/>
        </w:rPr>
        <w:fldChar w:fldCharType="begin"/>
      </w:r>
      <w:r w:rsidRPr="00AB2872">
        <w:rPr>
          <w:b/>
          <w:sz w:val="24"/>
          <w:szCs w:val="24"/>
        </w:rPr>
        <w:instrText xml:space="preserve"> AUTHOR  НаименованиеПолное  \* MERGEFORMAT </w:instrText>
      </w:r>
      <w:r w:rsidRPr="00AB2872">
        <w:rPr>
          <w:b/>
          <w:sz w:val="24"/>
          <w:szCs w:val="24"/>
        </w:rPr>
        <w:fldChar w:fldCharType="separate"/>
      </w:r>
      <w:r w:rsidRPr="00AB2872">
        <w:rPr>
          <w:b/>
          <w:noProof/>
          <w:sz w:val="24"/>
          <w:szCs w:val="24"/>
        </w:rPr>
        <w:t>«Энергосервис»</w:t>
      </w:r>
      <w:r w:rsidRPr="00AB2872">
        <w:rPr>
          <w:b/>
          <w:sz w:val="24"/>
          <w:szCs w:val="24"/>
        </w:rPr>
        <w:fldChar w:fldCharType="end"/>
      </w:r>
      <w:r w:rsidRPr="00AB2872">
        <w:rPr>
          <w:sz w:val="24"/>
          <w:szCs w:val="24"/>
        </w:rPr>
        <w:t xml:space="preserve"> (ИНН </w:t>
      </w:r>
      <w:r w:rsidRPr="00AB2872">
        <w:rPr>
          <w:b/>
          <w:sz w:val="24"/>
          <w:szCs w:val="24"/>
        </w:rPr>
        <w:fldChar w:fldCharType="begin"/>
      </w:r>
      <w:r w:rsidRPr="00AB2872">
        <w:rPr>
          <w:b/>
          <w:sz w:val="24"/>
          <w:szCs w:val="24"/>
        </w:rPr>
        <w:instrText xml:space="preserve"> AUTHOR  ИНН  \* MERGEFORMAT </w:instrText>
      </w:r>
      <w:r w:rsidRPr="00AB2872">
        <w:rPr>
          <w:b/>
          <w:sz w:val="24"/>
          <w:szCs w:val="24"/>
        </w:rPr>
        <w:fldChar w:fldCharType="separate"/>
      </w:r>
      <w:r w:rsidRPr="00AB2872">
        <w:rPr>
          <w:b/>
          <w:noProof/>
          <w:sz w:val="24"/>
          <w:szCs w:val="24"/>
        </w:rPr>
        <w:t>7719760821</w:t>
      </w:r>
      <w:r w:rsidRPr="00AB2872">
        <w:rPr>
          <w:b/>
          <w:sz w:val="24"/>
          <w:szCs w:val="24"/>
        </w:rPr>
        <w:fldChar w:fldCharType="end"/>
      </w:r>
      <w:r w:rsidRPr="00AB2872">
        <w:rPr>
          <w:sz w:val="24"/>
          <w:szCs w:val="24"/>
        </w:rPr>
        <w:t>) в виде Пред</w:t>
      </w:r>
      <w:r>
        <w:rPr>
          <w:sz w:val="24"/>
          <w:szCs w:val="24"/>
        </w:rPr>
        <w:t>упреждения</w:t>
      </w:r>
      <w:r w:rsidRPr="00AB2872">
        <w:rPr>
          <w:sz w:val="24"/>
          <w:szCs w:val="24"/>
        </w:rPr>
        <w:t xml:space="preserve"> </w:t>
      </w:r>
      <w:r w:rsidRPr="00BC693B">
        <w:rPr>
          <w:sz w:val="24"/>
          <w:szCs w:val="24"/>
        </w:rPr>
        <w:t>№</w:t>
      </w:r>
      <w:r w:rsidRPr="00BC693B">
        <w:rPr>
          <w:b/>
          <w:sz w:val="24"/>
          <w:szCs w:val="24"/>
        </w:rPr>
        <w:fldChar w:fldCharType="begin"/>
      </w:r>
      <w:r w:rsidRPr="00BC693B">
        <w:rPr>
          <w:b/>
          <w:sz w:val="24"/>
          <w:szCs w:val="24"/>
        </w:rPr>
        <w:instrText xml:space="preserve"> AUTHOR  НомерПредписания  \* MERGEFORMAT </w:instrText>
      </w:r>
      <w:r w:rsidRPr="00BC693B">
        <w:rPr>
          <w:b/>
          <w:sz w:val="24"/>
          <w:szCs w:val="24"/>
        </w:rPr>
        <w:fldChar w:fldCharType="separate"/>
      </w:r>
      <w:r w:rsidRPr="00BC693B">
        <w:rPr>
          <w:b/>
          <w:noProof/>
          <w:sz w:val="24"/>
          <w:szCs w:val="24"/>
        </w:rPr>
        <w:t>01/1561</w:t>
      </w:r>
      <w:r w:rsidRPr="00BC693B">
        <w:rPr>
          <w:b/>
          <w:sz w:val="24"/>
          <w:szCs w:val="24"/>
        </w:rPr>
        <w:fldChar w:fldCharType="end"/>
      </w:r>
      <w:r w:rsidRPr="00AB2872">
        <w:rPr>
          <w:sz w:val="24"/>
          <w:szCs w:val="24"/>
        </w:rPr>
        <w:t xml:space="preserve"> сроком устранения </w:t>
      </w:r>
      <w:r w:rsidRPr="00AB2872">
        <w:rPr>
          <w:b/>
          <w:sz w:val="24"/>
          <w:szCs w:val="24"/>
        </w:rPr>
        <w:t>до</w:t>
      </w:r>
      <w:r w:rsidRPr="00AB2872">
        <w:rPr>
          <w:sz w:val="24"/>
          <w:szCs w:val="24"/>
        </w:rPr>
        <w:t xml:space="preserve"> </w:t>
      </w:r>
      <w:r w:rsidRPr="00AB2872">
        <w:rPr>
          <w:b/>
          <w:sz w:val="24"/>
          <w:szCs w:val="24"/>
        </w:rPr>
        <w:fldChar w:fldCharType="begin"/>
      </w:r>
      <w:r w:rsidRPr="00AB2872">
        <w:rPr>
          <w:b/>
          <w:sz w:val="24"/>
          <w:szCs w:val="24"/>
        </w:rPr>
        <w:instrText xml:space="preserve"> AUTHOR  ДатаУстранения  \* MERGEFORMAT </w:instrText>
      </w:r>
      <w:r w:rsidRPr="00AB2872">
        <w:rPr>
          <w:b/>
          <w:sz w:val="24"/>
          <w:szCs w:val="24"/>
        </w:rPr>
        <w:fldChar w:fldCharType="separate"/>
      </w:r>
      <w:r>
        <w:rPr>
          <w:b/>
          <w:noProof/>
          <w:sz w:val="24"/>
          <w:szCs w:val="24"/>
        </w:rPr>
        <w:t>29</w:t>
      </w:r>
      <w:r w:rsidRPr="00AB2872">
        <w:rPr>
          <w:b/>
          <w:noProof/>
          <w:sz w:val="24"/>
          <w:szCs w:val="24"/>
        </w:rPr>
        <w:t>.0</w:t>
      </w:r>
      <w:r>
        <w:rPr>
          <w:b/>
          <w:noProof/>
          <w:sz w:val="24"/>
          <w:szCs w:val="24"/>
        </w:rPr>
        <w:t>6</w:t>
      </w:r>
      <w:r w:rsidRPr="00AB2872">
        <w:rPr>
          <w:b/>
          <w:noProof/>
          <w:sz w:val="24"/>
          <w:szCs w:val="24"/>
        </w:rPr>
        <w:t>.2019</w:t>
      </w:r>
      <w:r w:rsidRPr="00AB2872">
        <w:rPr>
          <w:b/>
          <w:sz w:val="24"/>
          <w:szCs w:val="24"/>
        </w:rPr>
        <w:fldChar w:fldCharType="end"/>
      </w:r>
      <w:r w:rsidRPr="00AB2872">
        <w:rPr>
          <w:b/>
          <w:sz w:val="24"/>
          <w:szCs w:val="24"/>
        </w:rPr>
        <w:t xml:space="preserve"> г.</w:t>
      </w:r>
      <w:r w:rsidRPr="00AB2872">
        <w:rPr>
          <w:sz w:val="24"/>
          <w:szCs w:val="24"/>
        </w:rPr>
        <w:t>;</w:t>
      </w:r>
    </w:p>
    <w:p w:rsidR="00AB2872" w:rsidRDefault="00AB2872" w:rsidP="00AB2872">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lastRenderedPageBreak/>
        <w:t>2. О принятом решении уведомить Контрольную комиссию и члена Ассоциации, направив соответствующий документ в их адрес.</w:t>
      </w:r>
    </w:p>
    <w:p w:rsidR="00AB2872" w:rsidRDefault="00AB2872" w:rsidP="00AB2872">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B2872" w:rsidRDefault="00AB2872" w:rsidP="00AB2872">
      <w:pPr>
        <w:ind w:left="143" w:right="-1"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BC693B" w:rsidRDefault="00BC693B" w:rsidP="00BC693B">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«Первый Домостроительный комбинат»</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6809"/>
        <w:gridCol w:w="2554"/>
      </w:tblGrid>
      <w:tr w:rsidR="00BC693B" w:rsidTr="00BC693B">
        <w:trPr>
          <w:trHeight w:val="662"/>
        </w:trPr>
        <w:tc>
          <w:tcPr>
            <w:tcW w:w="567" w:type="dxa"/>
            <w:tcBorders>
              <w:top w:val="single" w:sz="6" w:space="0" w:color="auto"/>
              <w:left w:val="single" w:sz="6" w:space="0" w:color="auto"/>
              <w:bottom w:val="single" w:sz="6" w:space="0" w:color="auto"/>
              <w:right w:val="nil"/>
            </w:tcBorders>
            <w:vAlign w:val="center"/>
            <w:hideMark/>
          </w:tcPr>
          <w:p w:rsidR="00BC693B" w:rsidRDefault="00BC693B">
            <w:pPr>
              <w:pStyle w:val="1CStyle11"/>
              <w:spacing w:after="0" w:line="240" w:lineRule="auto"/>
              <w:rPr>
                <w:sz w:val="22"/>
                <w:lang w:eastAsia="en-US"/>
              </w:rPr>
            </w:pPr>
            <w:r>
              <w:rPr>
                <w:sz w:val="22"/>
                <w:lang w:eastAsia="en-US"/>
              </w:rPr>
              <w:t>№ п/п</w:t>
            </w:r>
          </w:p>
        </w:tc>
        <w:tc>
          <w:tcPr>
            <w:tcW w:w="6804" w:type="dxa"/>
            <w:tcBorders>
              <w:top w:val="single" w:sz="6" w:space="0" w:color="auto"/>
              <w:left w:val="single" w:sz="6" w:space="0" w:color="auto"/>
              <w:bottom w:val="single" w:sz="6" w:space="0" w:color="auto"/>
              <w:right w:val="single" w:sz="6" w:space="0" w:color="auto"/>
            </w:tcBorders>
            <w:vAlign w:val="center"/>
            <w:hideMark/>
          </w:tcPr>
          <w:p w:rsidR="00BC693B" w:rsidRDefault="00BC693B">
            <w:pPr>
              <w:pStyle w:val="1CStyle12"/>
              <w:spacing w:after="0" w:line="240" w:lineRule="auto"/>
              <w:ind w:right="425"/>
              <w:rPr>
                <w:sz w:val="22"/>
                <w:lang w:eastAsia="en-US"/>
              </w:rPr>
            </w:pPr>
            <w:r>
              <w:rPr>
                <w:sz w:val="22"/>
                <w:lang w:eastAsia="en-US"/>
              </w:rPr>
              <w:t>Выявленные нарушения</w:t>
            </w:r>
          </w:p>
        </w:tc>
        <w:tc>
          <w:tcPr>
            <w:tcW w:w="2552" w:type="dxa"/>
            <w:tcBorders>
              <w:top w:val="single" w:sz="6" w:space="0" w:color="auto"/>
              <w:left w:val="nil"/>
              <w:bottom w:val="single" w:sz="6" w:space="0" w:color="auto"/>
              <w:right w:val="single" w:sz="6" w:space="0" w:color="auto"/>
            </w:tcBorders>
            <w:vAlign w:val="center"/>
            <w:hideMark/>
          </w:tcPr>
          <w:p w:rsidR="00BC693B" w:rsidRDefault="00BC693B">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BC693B" w:rsidTr="00BC693B">
        <w:trPr>
          <w:trHeight w:val="759"/>
        </w:trPr>
        <w:tc>
          <w:tcPr>
            <w:tcW w:w="567" w:type="dxa"/>
            <w:tcBorders>
              <w:top w:val="single" w:sz="6" w:space="0" w:color="auto"/>
              <w:left w:val="single" w:sz="6" w:space="0" w:color="auto"/>
              <w:bottom w:val="single" w:sz="6" w:space="0" w:color="auto"/>
              <w:right w:val="nil"/>
            </w:tcBorders>
            <w:vAlign w:val="center"/>
            <w:hideMark/>
          </w:tcPr>
          <w:p w:rsidR="00BC693B" w:rsidRDefault="00BC693B">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804" w:type="dxa"/>
            <w:tcBorders>
              <w:top w:val="single" w:sz="6" w:space="0" w:color="auto"/>
              <w:left w:val="single" w:sz="6" w:space="0" w:color="auto"/>
              <w:bottom w:val="single" w:sz="6" w:space="0" w:color="auto"/>
              <w:right w:val="single" w:sz="6" w:space="0" w:color="auto"/>
            </w:tcBorders>
            <w:vAlign w:val="center"/>
            <w:hideMark/>
          </w:tcPr>
          <w:p w:rsidR="00BC693B" w:rsidRDefault="00BC693B">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№сро-2662/19-(0)-1 от 30.04.2019 г. (ЮВАО, Некрасовка)</w:t>
            </w:r>
            <w:r>
              <w:rPr>
                <w:b w:val="0"/>
                <w:sz w:val="22"/>
                <w:lang w:eastAsia="en-US"/>
              </w:rPr>
              <w:fldChar w:fldCharType="end"/>
            </w:r>
          </w:p>
        </w:tc>
        <w:tc>
          <w:tcPr>
            <w:tcW w:w="2552" w:type="dxa"/>
            <w:tcBorders>
              <w:top w:val="single" w:sz="6" w:space="0" w:color="auto"/>
              <w:left w:val="nil"/>
              <w:bottom w:val="single" w:sz="6" w:space="0" w:color="auto"/>
              <w:right w:val="single" w:sz="6" w:space="0" w:color="auto"/>
            </w:tcBorders>
            <w:vAlign w:val="center"/>
            <w:hideMark/>
          </w:tcPr>
          <w:p w:rsidR="00BC693B" w:rsidRDefault="00BC693B">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BC693B" w:rsidRDefault="00BC693B" w:rsidP="00BC693B">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BC693B" w:rsidRDefault="00BC693B" w:rsidP="00BC693B">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«Первый Домостроительный комбинат»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08/1237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02.12.2019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BC693B" w:rsidRDefault="00BC693B" w:rsidP="00BC693B">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BC693B" w:rsidRDefault="00BC693B" w:rsidP="00BC693B">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BC693B" w:rsidRDefault="00BC693B" w:rsidP="00BC693B">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BC693B" w:rsidRDefault="00BC693B" w:rsidP="00BC693B">
      <w:pPr>
        <w:spacing w:after="0" w:line="240" w:lineRule="auto"/>
        <w:ind w:right="-1" w:firstLine="851"/>
        <w:jc w:val="both"/>
        <w:rPr>
          <w:rFonts w:ascii="Times New Roman" w:hAnsi="Times New Roman" w:cs="Times New Roman"/>
          <w:sz w:val="24"/>
          <w:szCs w:val="24"/>
        </w:rPr>
      </w:pPr>
    </w:p>
    <w:p w:rsidR="00BC693B" w:rsidRDefault="00BC693B" w:rsidP="00BC693B">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6647"/>
        <w:gridCol w:w="2716"/>
      </w:tblGrid>
      <w:tr w:rsidR="00BC693B" w:rsidTr="00BC693B">
        <w:trPr>
          <w:trHeight w:val="662"/>
        </w:trPr>
        <w:tc>
          <w:tcPr>
            <w:tcW w:w="567" w:type="dxa"/>
            <w:tcBorders>
              <w:top w:val="single" w:sz="6" w:space="0" w:color="auto"/>
              <w:left w:val="single" w:sz="6" w:space="0" w:color="auto"/>
              <w:bottom w:val="single" w:sz="6" w:space="0" w:color="auto"/>
              <w:right w:val="nil"/>
            </w:tcBorders>
            <w:vAlign w:val="center"/>
            <w:hideMark/>
          </w:tcPr>
          <w:p w:rsidR="00BC693B" w:rsidRDefault="00BC693B">
            <w:pPr>
              <w:pStyle w:val="1CStyle11"/>
              <w:spacing w:after="0" w:line="240" w:lineRule="auto"/>
              <w:rPr>
                <w:sz w:val="22"/>
                <w:lang w:eastAsia="en-US"/>
              </w:rPr>
            </w:pPr>
            <w:r>
              <w:rPr>
                <w:sz w:val="22"/>
                <w:lang w:eastAsia="en-US"/>
              </w:rPr>
              <w:t>№ п/п</w:t>
            </w:r>
          </w:p>
        </w:tc>
        <w:tc>
          <w:tcPr>
            <w:tcW w:w="6647" w:type="dxa"/>
            <w:tcBorders>
              <w:top w:val="single" w:sz="6" w:space="0" w:color="auto"/>
              <w:left w:val="single" w:sz="6" w:space="0" w:color="auto"/>
              <w:bottom w:val="single" w:sz="6" w:space="0" w:color="auto"/>
              <w:right w:val="single" w:sz="6" w:space="0" w:color="auto"/>
            </w:tcBorders>
            <w:vAlign w:val="center"/>
            <w:hideMark/>
          </w:tcPr>
          <w:p w:rsidR="00BC693B" w:rsidRDefault="00BC693B">
            <w:pPr>
              <w:pStyle w:val="1CStyle12"/>
              <w:spacing w:after="0" w:line="240" w:lineRule="auto"/>
              <w:ind w:right="425"/>
              <w:rPr>
                <w:sz w:val="22"/>
                <w:lang w:eastAsia="en-US"/>
              </w:rPr>
            </w:pPr>
            <w:r>
              <w:rPr>
                <w:sz w:val="22"/>
                <w:lang w:eastAsia="en-US"/>
              </w:rPr>
              <w:t>Выявленные нарушения</w:t>
            </w:r>
          </w:p>
        </w:tc>
        <w:tc>
          <w:tcPr>
            <w:tcW w:w="2716" w:type="dxa"/>
            <w:tcBorders>
              <w:top w:val="single" w:sz="6" w:space="0" w:color="auto"/>
              <w:left w:val="nil"/>
              <w:bottom w:val="single" w:sz="6" w:space="0" w:color="auto"/>
              <w:right w:val="single" w:sz="6" w:space="0" w:color="auto"/>
            </w:tcBorders>
            <w:vAlign w:val="center"/>
            <w:hideMark/>
          </w:tcPr>
          <w:p w:rsidR="00BC693B" w:rsidRDefault="00BC693B">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BC693B" w:rsidTr="00BC693B">
        <w:trPr>
          <w:trHeight w:val="759"/>
        </w:trPr>
        <w:tc>
          <w:tcPr>
            <w:tcW w:w="567" w:type="dxa"/>
            <w:tcBorders>
              <w:top w:val="single" w:sz="6" w:space="0" w:color="auto"/>
              <w:left w:val="single" w:sz="6" w:space="0" w:color="auto"/>
              <w:bottom w:val="single" w:sz="6" w:space="0" w:color="auto"/>
              <w:right w:val="nil"/>
            </w:tcBorders>
            <w:vAlign w:val="center"/>
            <w:hideMark/>
          </w:tcPr>
          <w:p w:rsidR="00BC693B" w:rsidRDefault="00BC693B">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647" w:type="dxa"/>
            <w:tcBorders>
              <w:top w:val="single" w:sz="6" w:space="0" w:color="auto"/>
              <w:left w:val="single" w:sz="6" w:space="0" w:color="auto"/>
              <w:bottom w:val="single" w:sz="6" w:space="0" w:color="auto"/>
              <w:right w:val="single" w:sz="6" w:space="0" w:color="auto"/>
            </w:tcBorders>
            <w:vAlign w:val="center"/>
            <w:hideMark/>
          </w:tcPr>
          <w:p w:rsidR="00BC693B" w:rsidRDefault="00BC693B">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№сро-3223/19-(0)-1 от 13.05.2019 (ЮАО, Даниловский)</w:t>
            </w:r>
            <w:r>
              <w:rPr>
                <w:b w:val="0"/>
                <w:sz w:val="22"/>
                <w:lang w:eastAsia="en-US"/>
              </w:rPr>
              <w:fldChar w:fldCharType="end"/>
            </w:r>
          </w:p>
        </w:tc>
        <w:tc>
          <w:tcPr>
            <w:tcW w:w="2716" w:type="dxa"/>
            <w:tcBorders>
              <w:top w:val="single" w:sz="6" w:space="0" w:color="auto"/>
              <w:left w:val="nil"/>
              <w:bottom w:val="single" w:sz="6" w:space="0" w:color="auto"/>
              <w:right w:val="single" w:sz="6" w:space="0" w:color="auto"/>
            </w:tcBorders>
            <w:vAlign w:val="center"/>
            <w:hideMark/>
          </w:tcPr>
          <w:p w:rsidR="00BC693B" w:rsidRDefault="00BC693B">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BC693B" w:rsidRDefault="00BC693B" w:rsidP="00BC693B">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BC693B" w:rsidRDefault="00BC693B" w:rsidP="00BC693B">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30/20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02.12.2019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BC693B" w:rsidRDefault="00BC693B" w:rsidP="00BC693B">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BC693B" w:rsidRDefault="00BC693B" w:rsidP="00BC693B">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BC693B" w:rsidRDefault="00BC693B" w:rsidP="00BC693B">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A11E78" w:rsidRDefault="00A11E78" w:rsidP="00A11E78">
      <w:pPr>
        <w:spacing w:after="0" w:line="240" w:lineRule="auto"/>
        <w:ind w:right="-1" w:firstLine="851"/>
        <w:jc w:val="both"/>
        <w:rPr>
          <w:rFonts w:ascii="Times New Roman" w:hAnsi="Times New Roman" w:cs="Times New Roman"/>
          <w:sz w:val="24"/>
          <w:szCs w:val="24"/>
        </w:rPr>
      </w:pPr>
    </w:p>
    <w:p w:rsidR="00A11E78" w:rsidRDefault="00A11E78" w:rsidP="00A11E78">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lastRenderedPageBreak/>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«Интеллиджент инжиниринг»</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7701924846</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5533"/>
        <w:gridCol w:w="3830"/>
      </w:tblGrid>
      <w:tr w:rsidR="00A11E78" w:rsidTr="00A11E78">
        <w:trPr>
          <w:trHeight w:val="662"/>
        </w:trPr>
        <w:tc>
          <w:tcPr>
            <w:tcW w:w="567" w:type="dxa"/>
            <w:tcBorders>
              <w:top w:val="single" w:sz="6" w:space="0" w:color="auto"/>
              <w:left w:val="single" w:sz="6" w:space="0" w:color="auto"/>
              <w:bottom w:val="single" w:sz="6" w:space="0" w:color="auto"/>
              <w:right w:val="nil"/>
            </w:tcBorders>
            <w:vAlign w:val="center"/>
            <w:hideMark/>
          </w:tcPr>
          <w:p w:rsidR="00A11E78" w:rsidRDefault="00A11E78">
            <w:pPr>
              <w:pStyle w:val="1CStyle11"/>
              <w:spacing w:after="0" w:line="240" w:lineRule="auto"/>
              <w:ind w:right="-1"/>
              <w:rPr>
                <w:sz w:val="22"/>
                <w:lang w:eastAsia="en-US"/>
              </w:rPr>
            </w:pPr>
            <w:r>
              <w:rPr>
                <w:sz w:val="22"/>
                <w:lang w:eastAsia="en-US"/>
              </w:rPr>
              <w:t>№ п/п</w:t>
            </w:r>
          </w:p>
        </w:tc>
        <w:tc>
          <w:tcPr>
            <w:tcW w:w="5529" w:type="dxa"/>
            <w:tcBorders>
              <w:top w:val="single" w:sz="6" w:space="0" w:color="auto"/>
              <w:left w:val="single" w:sz="6" w:space="0" w:color="auto"/>
              <w:bottom w:val="single" w:sz="6" w:space="0" w:color="auto"/>
              <w:right w:val="single" w:sz="6" w:space="0" w:color="auto"/>
            </w:tcBorders>
            <w:vAlign w:val="center"/>
            <w:hideMark/>
          </w:tcPr>
          <w:p w:rsidR="00A11E78" w:rsidRDefault="00A11E78">
            <w:pPr>
              <w:pStyle w:val="1CStyle12"/>
              <w:spacing w:after="0" w:line="240" w:lineRule="auto"/>
              <w:ind w:right="-1"/>
              <w:rPr>
                <w:sz w:val="22"/>
                <w:lang w:eastAsia="en-US"/>
              </w:rPr>
            </w:pPr>
            <w:r>
              <w:rPr>
                <w:sz w:val="22"/>
                <w:lang w:eastAsia="en-US"/>
              </w:rPr>
              <w:t>Выявленные нарушения</w:t>
            </w:r>
          </w:p>
        </w:tc>
        <w:tc>
          <w:tcPr>
            <w:tcW w:w="3827" w:type="dxa"/>
            <w:tcBorders>
              <w:top w:val="single" w:sz="6" w:space="0" w:color="auto"/>
              <w:left w:val="nil"/>
              <w:bottom w:val="single" w:sz="6" w:space="0" w:color="auto"/>
              <w:right w:val="single" w:sz="6" w:space="0" w:color="auto"/>
            </w:tcBorders>
            <w:vAlign w:val="center"/>
            <w:hideMark/>
          </w:tcPr>
          <w:p w:rsidR="00A11E78" w:rsidRDefault="00A11E78">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A11E78" w:rsidTr="00A11E78">
        <w:trPr>
          <w:trHeight w:val="759"/>
        </w:trPr>
        <w:tc>
          <w:tcPr>
            <w:tcW w:w="567" w:type="dxa"/>
            <w:tcBorders>
              <w:top w:val="single" w:sz="6" w:space="0" w:color="auto"/>
              <w:left w:val="single" w:sz="6" w:space="0" w:color="auto"/>
              <w:bottom w:val="single" w:sz="6" w:space="0" w:color="auto"/>
              <w:right w:val="nil"/>
            </w:tcBorders>
            <w:vAlign w:val="center"/>
            <w:hideMark/>
          </w:tcPr>
          <w:p w:rsidR="00A11E78" w:rsidRDefault="00A11E78">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9" w:type="dxa"/>
            <w:tcBorders>
              <w:top w:val="single" w:sz="6" w:space="0" w:color="auto"/>
              <w:left w:val="single" w:sz="6" w:space="0" w:color="auto"/>
              <w:bottom w:val="single" w:sz="6" w:space="0" w:color="auto"/>
              <w:right w:val="single" w:sz="6" w:space="0" w:color="auto"/>
            </w:tcBorders>
            <w:vAlign w:val="center"/>
            <w:hideMark/>
          </w:tcPr>
          <w:p w:rsidR="00A11E78" w:rsidRDefault="00A11E78">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3827" w:type="dxa"/>
            <w:tcBorders>
              <w:top w:val="single" w:sz="6" w:space="0" w:color="auto"/>
              <w:left w:val="nil"/>
              <w:bottom w:val="single" w:sz="6" w:space="0" w:color="auto"/>
              <w:right w:val="single" w:sz="6" w:space="0" w:color="auto"/>
            </w:tcBorders>
            <w:vAlign w:val="center"/>
            <w:hideMark/>
          </w:tcPr>
          <w:p w:rsidR="00A11E78" w:rsidRDefault="00A11E78">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A11E78" w:rsidRDefault="00A11E78" w:rsidP="00A11E78">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A11E78" w:rsidRDefault="00A11E78" w:rsidP="00A11E78">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«Интеллиджент инжиниринг»</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7701924846</w:t>
      </w:r>
      <w:r>
        <w:rPr>
          <w:rFonts w:ascii="Times New Roman" w:hAnsi="Times New Roman" w:cs="Times New Roman"/>
          <w:b/>
          <w:sz w:val="24"/>
          <w:szCs w:val="24"/>
        </w:rPr>
        <w:fldChar w:fldCharType="end"/>
      </w:r>
      <w:r>
        <w:rPr>
          <w:rFonts w:ascii="Times New Roman" w:hAnsi="Times New Roman" w:cs="Times New Roman"/>
          <w:sz w:val="24"/>
          <w:szCs w:val="24"/>
        </w:rPr>
        <w:t>) в виде Предупреждения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НомерПредупреждения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3/1406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02.09.2019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A11E78" w:rsidRDefault="00A11E78" w:rsidP="00A11E78">
      <w:pPr>
        <w:tabs>
          <w:tab w:val="left" w:pos="34"/>
          <w:tab w:val="left" w:pos="1134"/>
          <w:tab w:val="left" w:pos="1276"/>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A11E78" w:rsidRDefault="00A11E78" w:rsidP="00A11E78">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11E78" w:rsidRDefault="00A11E78" w:rsidP="00A11E78">
      <w:pPr>
        <w:ind w:left="143" w:right="-1" w:firstLine="708"/>
      </w:pPr>
      <w:r>
        <w:rPr>
          <w:rFonts w:ascii="Times New Roman" w:eastAsia="Times New Roman" w:hAnsi="Times New Roman" w:cs="Times New Roman"/>
          <w:bCs/>
          <w:sz w:val="24"/>
          <w:szCs w:val="24"/>
        </w:rPr>
        <w:t>Решение принято единогласно.</w:t>
      </w:r>
    </w:p>
    <w:p w:rsidR="00CD3B80" w:rsidRDefault="00CD3B80"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bookmarkStart w:id="0" w:name="_GoBack"/>
      <w:bookmarkEnd w:id="0"/>
    </w:p>
    <w:p w:rsidR="008D7C7B" w:rsidRDefault="008D7C7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8D7C7B" w:rsidRDefault="008D7C7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B80E5B" w:rsidRDefault="00B80E5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771119" w:rsidRPr="00A85CCF" w:rsidRDefault="00771119" w:rsidP="00A165C4">
      <w:pPr>
        <w:tabs>
          <w:tab w:val="left" w:pos="993"/>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A165C4">
      <w:pPr>
        <w:tabs>
          <w:tab w:val="left" w:pos="34"/>
          <w:tab w:val="left" w:pos="1134"/>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C40407">
        <w:rPr>
          <w:rFonts w:ascii="Times New Roman" w:eastAsia="Times New Roman" w:hAnsi="Times New Roman"/>
          <w:b/>
          <w:sz w:val="24"/>
          <w:szCs w:val="24"/>
        </w:rPr>
        <w:t>Дисциплинарной</w:t>
      </w:r>
      <w:r w:rsidR="00514181">
        <w:rPr>
          <w:rFonts w:ascii="Times New Roman" w:eastAsia="Times New Roman" w:hAnsi="Times New Roman"/>
          <w:b/>
          <w:sz w:val="24"/>
          <w:szCs w:val="24"/>
        </w:rPr>
        <w:t xml:space="preserve">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w:t>
      </w:r>
      <w:r w:rsidR="00C40407">
        <w:rPr>
          <w:rFonts w:ascii="Times New Roman" w:eastAsia="Times New Roman" w:hAnsi="Times New Roman"/>
          <w:b/>
          <w:sz w:val="24"/>
          <w:szCs w:val="24"/>
        </w:rPr>
        <w:t xml:space="preserve"> Забелин</w:t>
      </w:r>
    </w:p>
    <w:sectPr w:rsidR="00771119" w:rsidSect="00C40407">
      <w:footerReference w:type="default" r:id="rId8"/>
      <w:pgSz w:w="11906" w:h="16838"/>
      <w:pgMar w:top="567" w:right="70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AB6" w:rsidRDefault="00CC0AB6" w:rsidP="00D01B2B">
      <w:pPr>
        <w:spacing w:after="0" w:line="240" w:lineRule="auto"/>
      </w:pPr>
      <w:r>
        <w:separator/>
      </w:r>
    </w:p>
  </w:endnote>
  <w:endnote w:type="continuationSeparator" w:id="0">
    <w:p w:rsidR="00CC0AB6" w:rsidRDefault="00CC0AB6"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8044506"/>
      <w:docPartObj>
        <w:docPartGallery w:val="Page Numbers (Bottom of Page)"/>
        <w:docPartUnique/>
      </w:docPartObj>
    </w:sdtPr>
    <w:sdtEndPr/>
    <w:sdtContent>
      <w:p w:rsidR="00C96BEA" w:rsidRDefault="004C6D8B">
        <w:pPr>
          <w:pStyle w:val="a9"/>
          <w:jc w:val="center"/>
        </w:pPr>
        <w:r>
          <w:fldChar w:fldCharType="begin"/>
        </w:r>
        <w:r>
          <w:instrText xml:space="preserve"> PAGE   \* MERGEFORMAT </w:instrText>
        </w:r>
        <w:r>
          <w:fldChar w:fldCharType="separate"/>
        </w:r>
        <w:r w:rsidR="0018606E">
          <w:rPr>
            <w:noProof/>
          </w:rPr>
          <w:t>1</w:t>
        </w:r>
        <w:r>
          <w:rPr>
            <w:noProof/>
          </w:rPr>
          <w:fldChar w:fldCharType="end"/>
        </w:r>
      </w:p>
    </w:sdtContent>
  </w:sdt>
  <w:p w:rsidR="00C96BEA" w:rsidRDefault="00C96B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AB6" w:rsidRDefault="00CC0AB6" w:rsidP="00D01B2B">
      <w:pPr>
        <w:spacing w:after="0" w:line="240" w:lineRule="auto"/>
      </w:pPr>
      <w:r>
        <w:separator/>
      </w:r>
    </w:p>
  </w:footnote>
  <w:footnote w:type="continuationSeparator" w:id="0">
    <w:p w:rsidR="00CC0AB6" w:rsidRDefault="00CC0AB6" w:rsidP="00D01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3F8F1C3C"/>
    <w:multiLevelType w:val="hybridMultilevel"/>
    <w:tmpl w:val="E3B05636"/>
    <w:lvl w:ilvl="0" w:tplc="53C4DD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0231A86"/>
    <w:multiLevelType w:val="hybridMultilevel"/>
    <w:tmpl w:val="31329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6"/>
  </w:num>
  <w:num w:numId="4">
    <w:abstractNumId w:val="3"/>
  </w:num>
  <w:num w:numId="5">
    <w:abstractNumId w:val="8"/>
  </w:num>
  <w:num w:numId="6">
    <w:abstractNumId w:val="1"/>
  </w:num>
  <w:num w:numId="7">
    <w:abstractNumId w:val="9"/>
  </w:num>
  <w:num w:numId="8">
    <w:abstractNumId w:val="11"/>
  </w:num>
  <w:num w:numId="9">
    <w:abstractNumId w:val="5"/>
  </w:num>
  <w:num w:numId="10">
    <w:abstractNumId w:val="4"/>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69"/>
    <w:rsid w:val="00024464"/>
    <w:rsid w:val="00045401"/>
    <w:rsid w:val="000807B1"/>
    <w:rsid w:val="000B4F94"/>
    <w:rsid w:val="000D3C4E"/>
    <w:rsid w:val="000E56B4"/>
    <w:rsid w:val="000F5C4A"/>
    <w:rsid w:val="000F7036"/>
    <w:rsid w:val="00125573"/>
    <w:rsid w:val="001413F8"/>
    <w:rsid w:val="001666C0"/>
    <w:rsid w:val="00177368"/>
    <w:rsid w:val="0018092B"/>
    <w:rsid w:val="00184E81"/>
    <w:rsid w:val="0018606E"/>
    <w:rsid w:val="001A4981"/>
    <w:rsid w:val="001A4FE3"/>
    <w:rsid w:val="001C2511"/>
    <w:rsid w:val="001D50C3"/>
    <w:rsid w:val="001F4922"/>
    <w:rsid w:val="001F7D1B"/>
    <w:rsid w:val="00210022"/>
    <w:rsid w:val="00223EC5"/>
    <w:rsid w:val="00225A09"/>
    <w:rsid w:val="00230977"/>
    <w:rsid w:val="00242793"/>
    <w:rsid w:val="002639D1"/>
    <w:rsid w:val="002A23FE"/>
    <w:rsid w:val="002C71B1"/>
    <w:rsid w:val="002F10A0"/>
    <w:rsid w:val="003039A3"/>
    <w:rsid w:val="003419C5"/>
    <w:rsid w:val="003519C5"/>
    <w:rsid w:val="00364588"/>
    <w:rsid w:val="00391AFF"/>
    <w:rsid w:val="003931D4"/>
    <w:rsid w:val="003A716F"/>
    <w:rsid w:val="003B58F5"/>
    <w:rsid w:val="003C42FE"/>
    <w:rsid w:val="003D09DF"/>
    <w:rsid w:val="003E6441"/>
    <w:rsid w:val="003F3247"/>
    <w:rsid w:val="0040585D"/>
    <w:rsid w:val="00446976"/>
    <w:rsid w:val="0045231A"/>
    <w:rsid w:val="00455EBB"/>
    <w:rsid w:val="0047474D"/>
    <w:rsid w:val="004A5916"/>
    <w:rsid w:val="004B7C66"/>
    <w:rsid w:val="004C4941"/>
    <w:rsid w:val="004C6D8B"/>
    <w:rsid w:val="004E25B4"/>
    <w:rsid w:val="00514181"/>
    <w:rsid w:val="005271EB"/>
    <w:rsid w:val="00574AE3"/>
    <w:rsid w:val="00597451"/>
    <w:rsid w:val="005C7A9A"/>
    <w:rsid w:val="005D1A4C"/>
    <w:rsid w:val="0060045A"/>
    <w:rsid w:val="00612A80"/>
    <w:rsid w:val="00625BD6"/>
    <w:rsid w:val="00645498"/>
    <w:rsid w:val="00652A37"/>
    <w:rsid w:val="0065319A"/>
    <w:rsid w:val="00664EC1"/>
    <w:rsid w:val="00671633"/>
    <w:rsid w:val="0068348E"/>
    <w:rsid w:val="006A079B"/>
    <w:rsid w:val="006E230A"/>
    <w:rsid w:val="006F1880"/>
    <w:rsid w:val="00703BC7"/>
    <w:rsid w:val="0070535F"/>
    <w:rsid w:val="00731F48"/>
    <w:rsid w:val="00733F35"/>
    <w:rsid w:val="00735239"/>
    <w:rsid w:val="00736B9B"/>
    <w:rsid w:val="007447B3"/>
    <w:rsid w:val="00745C20"/>
    <w:rsid w:val="00760235"/>
    <w:rsid w:val="00771119"/>
    <w:rsid w:val="0077739D"/>
    <w:rsid w:val="00783AA5"/>
    <w:rsid w:val="007A19C3"/>
    <w:rsid w:val="007B669A"/>
    <w:rsid w:val="007E2269"/>
    <w:rsid w:val="00824EB4"/>
    <w:rsid w:val="0084271B"/>
    <w:rsid w:val="008428BE"/>
    <w:rsid w:val="00843073"/>
    <w:rsid w:val="00855FA1"/>
    <w:rsid w:val="0086338B"/>
    <w:rsid w:val="00866811"/>
    <w:rsid w:val="00876C4C"/>
    <w:rsid w:val="008770AA"/>
    <w:rsid w:val="00882186"/>
    <w:rsid w:val="008A7A55"/>
    <w:rsid w:val="008B3203"/>
    <w:rsid w:val="008C1BB8"/>
    <w:rsid w:val="008D4816"/>
    <w:rsid w:val="008D7C7B"/>
    <w:rsid w:val="008D7DD2"/>
    <w:rsid w:val="008E0E77"/>
    <w:rsid w:val="008E571D"/>
    <w:rsid w:val="008F6752"/>
    <w:rsid w:val="00903F9C"/>
    <w:rsid w:val="00913F53"/>
    <w:rsid w:val="00914726"/>
    <w:rsid w:val="0091703A"/>
    <w:rsid w:val="00936D55"/>
    <w:rsid w:val="00940D35"/>
    <w:rsid w:val="009421AB"/>
    <w:rsid w:val="0094246D"/>
    <w:rsid w:val="009459DC"/>
    <w:rsid w:val="00985465"/>
    <w:rsid w:val="00987D06"/>
    <w:rsid w:val="00996E11"/>
    <w:rsid w:val="009B06F2"/>
    <w:rsid w:val="009B21F8"/>
    <w:rsid w:val="009B6C14"/>
    <w:rsid w:val="009D3901"/>
    <w:rsid w:val="009E5A3D"/>
    <w:rsid w:val="009E7F3C"/>
    <w:rsid w:val="009E7FB0"/>
    <w:rsid w:val="00A11E78"/>
    <w:rsid w:val="00A165C4"/>
    <w:rsid w:val="00A33791"/>
    <w:rsid w:val="00A43F95"/>
    <w:rsid w:val="00A53C68"/>
    <w:rsid w:val="00A5682D"/>
    <w:rsid w:val="00A772AC"/>
    <w:rsid w:val="00A953CE"/>
    <w:rsid w:val="00A9639D"/>
    <w:rsid w:val="00AB17D2"/>
    <w:rsid w:val="00AB2872"/>
    <w:rsid w:val="00AF6D34"/>
    <w:rsid w:val="00B101D6"/>
    <w:rsid w:val="00B263BA"/>
    <w:rsid w:val="00B71706"/>
    <w:rsid w:val="00B80E5B"/>
    <w:rsid w:val="00BB55D6"/>
    <w:rsid w:val="00BC172D"/>
    <w:rsid w:val="00BC4277"/>
    <w:rsid w:val="00BC530E"/>
    <w:rsid w:val="00BC693B"/>
    <w:rsid w:val="00BD5A23"/>
    <w:rsid w:val="00BE542C"/>
    <w:rsid w:val="00BE5936"/>
    <w:rsid w:val="00C05A3F"/>
    <w:rsid w:val="00C171F7"/>
    <w:rsid w:val="00C208B4"/>
    <w:rsid w:val="00C26600"/>
    <w:rsid w:val="00C40407"/>
    <w:rsid w:val="00C51CEE"/>
    <w:rsid w:val="00C655E7"/>
    <w:rsid w:val="00C8142B"/>
    <w:rsid w:val="00C943B5"/>
    <w:rsid w:val="00C963A2"/>
    <w:rsid w:val="00C96BEA"/>
    <w:rsid w:val="00CC0AB6"/>
    <w:rsid w:val="00CC34EA"/>
    <w:rsid w:val="00CD3B80"/>
    <w:rsid w:val="00CE2F2D"/>
    <w:rsid w:val="00CE4FAC"/>
    <w:rsid w:val="00D01B2B"/>
    <w:rsid w:val="00D44827"/>
    <w:rsid w:val="00D45CD0"/>
    <w:rsid w:val="00D531E4"/>
    <w:rsid w:val="00D62123"/>
    <w:rsid w:val="00DA3B90"/>
    <w:rsid w:val="00DA485E"/>
    <w:rsid w:val="00DC076F"/>
    <w:rsid w:val="00E2007D"/>
    <w:rsid w:val="00E67CF5"/>
    <w:rsid w:val="00E801F0"/>
    <w:rsid w:val="00E93148"/>
    <w:rsid w:val="00E93293"/>
    <w:rsid w:val="00EA6ABB"/>
    <w:rsid w:val="00EB048C"/>
    <w:rsid w:val="00ED3763"/>
    <w:rsid w:val="00EF3B2D"/>
    <w:rsid w:val="00F22692"/>
    <w:rsid w:val="00F23ACB"/>
    <w:rsid w:val="00F948B1"/>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ABB9"/>
  <w15:docId w15:val="{EF886C93-DD12-4977-8499-32FA6E16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165C4"/>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790049368">
      <w:bodyDiv w:val="1"/>
      <w:marLeft w:val="0"/>
      <w:marRight w:val="0"/>
      <w:marTop w:val="0"/>
      <w:marBottom w:val="0"/>
      <w:divBdr>
        <w:top w:val="none" w:sz="0" w:space="0" w:color="auto"/>
        <w:left w:val="none" w:sz="0" w:space="0" w:color="auto"/>
        <w:bottom w:val="none" w:sz="0" w:space="0" w:color="auto"/>
        <w:right w:val="none" w:sz="0" w:space="0" w:color="auto"/>
      </w:divBdr>
    </w:div>
    <w:div w:id="840197369">
      <w:bodyDiv w:val="1"/>
      <w:marLeft w:val="0"/>
      <w:marRight w:val="0"/>
      <w:marTop w:val="0"/>
      <w:marBottom w:val="0"/>
      <w:divBdr>
        <w:top w:val="none" w:sz="0" w:space="0" w:color="auto"/>
        <w:left w:val="none" w:sz="0" w:space="0" w:color="auto"/>
        <w:bottom w:val="none" w:sz="0" w:space="0" w:color="auto"/>
        <w:right w:val="none" w:sz="0" w:space="0" w:color="auto"/>
      </w:divBdr>
    </w:div>
    <w:div w:id="941886965">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353845662">
      <w:bodyDiv w:val="1"/>
      <w:marLeft w:val="0"/>
      <w:marRight w:val="0"/>
      <w:marTop w:val="0"/>
      <w:marBottom w:val="0"/>
      <w:divBdr>
        <w:top w:val="none" w:sz="0" w:space="0" w:color="auto"/>
        <w:left w:val="none" w:sz="0" w:space="0" w:color="auto"/>
        <w:bottom w:val="none" w:sz="0" w:space="0" w:color="auto"/>
        <w:right w:val="none" w:sz="0" w:space="0" w:color="auto"/>
      </w:divBdr>
    </w:div>
    <w:div w:id="1393698207">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508247822">
      <w:bodyDiv w:val="1"/>
      <w:marLeft w:val="0"/>
      <w:marRight w:val="0"/>
      <w:marTop w:val="0"/>
      <w:marBottom w:val="0"/>
      <w:divBdr>
        <w:top w:val="none" w:sz="0" w:space="0" w:color="auto"/>
        <w:left w:val="none" w:sz="0" w:space="0" w:color="auto"/>
        <w:bottom w:val="none" w:sz="0" w:space="0" w:color="auto"/>
        <w:right w:val="none" w:sz="0" w:space="0" w:color="auto"/>
      </w:divBdr>
    </w:div>
    <w:div w:id="1531645709">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944917967">
      <w:bodyDiv w:val="1"/>
      <w:marLeft w:val="0"/>
      <w:marRight w:val="0"/>
      <w:marTop w:val="0"/>
      <w:marBottom w:val="0"/>
      <w:divBdr>
        <w:top w:val="none" w:sz="0" w:space="0" w:color="auto"/>
        <w:left w:val="none" w:sz="0" w:space="0" w:color="auto"/>
        <w:bottom w:val="none" w:sz="0" w:space="0" w:color="auto"/>
        <w:right w:val="none" w:sz="0" w:space="0" w:color="auto"/>
      </w:divBdr>
    </w:div>
    <w:div w:id="21420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B9CD9-3A5C-4BBA-8F9D-E83DAE69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2853</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Холопик Виталий Викторович</cp:lastModifiedBy>
  <cp:revision>8</cp:revision>
  <cp:lastPrinted>2017-08-10T11:42:00Z</cp:lastPrinted>
  <dcterms:created xsi:type="dcterms:W3CDTF">2019-05-31T07:22:00Z</dcterms:created>
  <dcterms:modified xsi:type="dcterms:W3CDTF">2019-05-31T08:04:00Z</dcterms:modified>
</cp:coreProperties>
</file>